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766ED" w14:textId="3A69F147" w:rsidR="00767565" w:rsidRPr="00B04194" w:rsidRDefault="00044325" w:rsidP="00767565">
      <w:pPr>
        <w:autoSpaceDE w:val="0"/>
        <w:autoSpaceDN w:val="0"/>
        <w:adjustRightInd w:val="0"/>
        <w:ind w:left="-1080"/>
        <w:rPr>
          <w:rFonts w:asciiTheme="majorHAnsi" w:hAnsiTheme="majorHAnsi"/>
          <w:b/>
          <w:bCs/>
          <w:color w:val="000000"/>
          <w:sz w:val="32"/>
          <w:szCs w:val="19"/>
        </w:rPr>
      </w:pPr>
      <w:r w:rsidRPr="00B04194">
        <w:rPr>
          <w:rFonts w:asciiTheme="majorHAnsi" w:hAnsiTheme="majorHAnsi"/>
          <w:b/>
          <w:bCs/>
          <w:color w:val="000000"/>
          <w:sz w:val="32"/>
          <w:szCs w:val="19"/>
        </w:rPr>
        <w:t>Internal Assessment Criteria</w:t>
      </w:r>
      <w:r w:rsidR="0092394E" w:rsidRPr="00B04194">
        <w:rPr>
          <w:rFonts w:asciiTheme="majorHAnsi" w:hAnsiTheme="majorHAnsi"/>
          <w:b/>
          <w:bCs/>
          <w:color w:val="000000"/>
          <w:sz w:val="32"/>
          <w:szCs w:val="19"/>
        </w:rPr>
        <w:t xml:space="preserve"> – </w:t>
      </w:r>
      <w:r w:rsidR="00203DD4" w:rsidRPr="00B04194">
        <w:rPr>
          <w:rFonts w:asciiTheme="majorHAnsi" w:hAnsiTheme="majorHAnsi"/>
          <w:b/>
          <w:bCs/>
          <w:color w:val="000000"/>
          <w:sz w:val="32"/>
          <w:szCs w:val="19"/>
        </w:rPr>
        <w:t xml:space="preserve">with </w:t>
      </w:r>
      <w:r w:rsidR="0092394E" w:rsidRPr="00B04194">
        <w:rPr>
          <w:rFonts w:asciiTheme="majorHAnsi" w:hAnsiTheme="majorHAnsi"/>
          <w:b/>
          <w:bCs/>
          <w:color w:val="000000"/>
          <w:sz w:val="32"/>
          <w:szCs w:val="19"/>
        </w:rPr>
        <w:t xml:space="preserve">Checklist </w:t>
      </w:r>
    </w:p>
    <w:p w14:paraId="75E0A2AF" w14:textId="77777777" w:rsidR="00767565" w:rsidRPr="00286793" w:rsidRDefault="00767565" w:rsidP="00767565">
      <w:pPr>
        <w:autoSpaceDE w:val="0"/>
        <w:autoSpaceDN w:val="0"/>
        <w:adjustRightInd w:val="0"/>
        <w:ind w:left="-1080"/>
        <w:rPr>
          <w:rFonts w:ascii="Times" w:hAnsi="Times"/>
          <w:b/>
          <w:bCs/>
          <w:color w:val="000000"/>
          <w:sz w:val="12"/>
          <w:szCs w:val="12"/>
        </w:rPr>
      </w:pPr>
    </w:p>
    <w:p w14:paraId="6856C17A" w14:textId="67C46EEF" w:rsidR="002C3524" w:rsidRPr="00286793" w:rsidRDefault="002C3524" w:rsidP="00767565">
      <w:pPr>
        <w:autoSpaceDE w:val="0"/>
        <w:autoSpaceDN w:val="0"/>
        <w:adjustRightInd w:val="0"/>
        <w:ind w:left="-1080"/>
        <w:rPr>
          <w:rFonts w:ascii="Times" w:hAnsi="Times"/>
          <w:bCs/>
          <w:color w:val="000000"/>
          <w:szCs w:val="19"/>
        </w:rPr>
      </w:pPr>
      <w:r w:rsidRPr="00286793">
        <w:rPr>
          <w:rFonts w:ascii="Times" w:hAnsi="Times"/>
        </w:rPr>
        <w:t>**The rubrics on these pages need to be consulted each time a lab is being submitted for internal assessment.  These guidelines will be used by the teacher to calculate lab marks in both Grade 11 and Grade 12, and are the same as those used by IBCA for labs being submitted for moderation**</w:t>
      </w:r>
    </w:p>
    <w:p w14:paraId="7A1A91C2" w14:textId="77777777" w:rsidR="002C3524" w:rsidRPr="00B04194" w:rsidRDefault="002C3524" w:rsidP="0010197F">
      <w:pPr>
        <w:autoSpaceDE w:val="0"/>
        <w:autoSpaceDN w:val="0"/>
        <w:adjustRightInd w:val="0"/>
        <w:ind w:left="-1080"/>
        <w:rPr>
          <w:rFonts w:ascii="Times" w:hAnsi="Times"/>
          <w:b/>
          <w:bCs/>
          <w:color w:val="000000"/>
          <w:sz w:val="12"/>
          <w:szCs w:val="12"/>
        </w:rPr>
      </w:pPr>
    </w:p>
    <w:p w14:paraId="7DE412D6" w14:textId="37A4D79F" w:rsidR="00044325" w:rsidRPr="00B04194" w:rsidRDefault="00B04194" w:rsidP="00B04194">
      <w:pPr>
        <w:autoSpaceDE w:val="0"/>
        <w:autoSpaceDN w:val="0"/>
        <w:adjustRightInd w:val="0"/>
        <w:ind w:left="-1080"/>
        <w:rPr>
          <w:rFonts w:ascii="Times" w:hAnsi="Times"/>
          <w:b/>
          <w:bCs/>
          <w:color w:val="000000"/>
          <w:sz w:val="28"/>
          <w:szCs w:val="19"/>
        </w:rPr>
      </w:pPr>
      <w:r w:rsidRPr="00B04194">
        <w:rPr>
          <w:rFonts w:ascii="Times" w:hAnsi="Times"/>
          <w:b/>
          <w:bCs/>
          <w:color w:val="000000"/>
          <w:sz w:val="28"/>
          <w:szCs w:val="19"/>
        </w:rPr>
        <w:t>Personal E</w:t>
      </w:r>
      <w:r w:rsidR="00044325" w:rsidRPr="00B04194">
        <w:rPr>
          <w:rFonts w:ascii="Times" w:hAnsi="Times"/>
          <w:b/>
          <w:bCs/>
          <w:color w:val="000000"/>
          <w:sz w:val="28"/>
          <w:szCs w:val="19"/>
        </w:rPr>
        <w:t>ngagement</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0350"/>
      </w:tblGrid>
      <w:tr w:rsidR="00044325" w:rsidRPr="00DA5A93" w14:paraId="0B0EEB52" w14:textId="77777777" w:rsidTr="00706B34">
        <w:tc>
          <w:tcPr>
            <w:tcW w:w="810" w:type="dxa"/>
            <w:shd w:val="clear" w:color="auto" w:fill="auto"/>
          </w:tcPr>
          <w:p w14:paraId="513BF2A1" w14:textId="77777777" w:rsidR="00044325" w:rsidRPr="00DA5A93" w:rsidRDefault="00044325" w:rsidP="00102637">
            <w:pPr>
              <w:autoSpaceDE w:val="0"/>
              <w:autoSpaceDN w:val="0"/>
              <w:adjustRightInd w:val="0"/>
              <w:jc w:val="center"/>
              <w:rPr>
                <w:rFonts w:ascii="Times" w:hAnsi="Times"/>
                <w:color w:val="000000"/>
                <w:szCs w:val="19"/>
              </w:rPr>
            </w:pPr>
            <w:r w:rsidRPr="00DA5A93">
              <w:rPr>
                <w:rFonts w:ascii="Times" w:hAnsi="Times"/>
                <w:color w:val="000000"/>
                <w:szCs w:val="19"/>
              </w:rPr>
              <w:t>Mark</w:t>
            </w:r>
          </w:p>
        </w:tc>
        <w:tc>
          <w:tcPr>
            <w:tcW w:w="10350" w:type="dxa"/>
            <w:shd w:val="clear" w:color="auto" w:fill="auto"/>
          </w:tcPr>
          <w:p w14:paraId="03D7DB91" w14:textId="77777777" w:rsidR="00044325" w:rsidRPr="00DA5A93" w:rsidRDefault="00044325" w:rsidP="00102637">
            <w:pPr>
              <w:autoSpaceDE w:val="0"/>
              <w:autoSpaceDN w:val="0"/>
              <w:adjustRightInd w:val="0"/>
              <w:jc w:val="center"/>
              <w:rPr>
                <w:rFonts w:ascii="Times" w:hAnsi="Times"/>
                <w:color w:val="000000"/>
                <w:szCs w:val="19"/>
              </w:rPr>
            </w:pPr>
            <w:r w:rsidRPr="00DA5A93">
              <w:rPr>
                <w:rFonts w:ascii="Times" w:hAnsi="Times"/>
                <w:color w:val="000000"/>
                <w:szCs w:val="19"/>
              </w:rPr>
              <w:t>Descriptor</w:t>
            </w:r>
          </w:p>
        </w:tc>
      </w:tr>
      <w:tr w:rsidR="00044325" w:rsidRPr="00286793" w14:paraId="34EA04CB" w14:textId="77777777" w:rsidTr="00706B34">
        <w:tc>
          <w:tcPr>
            <w:tcW w:w="810" w:type="dxa"/>
            <w:shd w:val="clear" w:color="auto" w:fill="auto"/>
          </w:tcPr>
          <w:p w14:paraId="1153FFA6" w14:textId="77777777" w:rsidR="00044325" w:rsidRPr="00286793" w:rsidRDefault="00044325" w:rsidP="00102637">
            <w:pPr>
              <w:autoSpaceDE w:val="0"/>
              <w:autoSpaceDN w:val="0"/>
              <w:adjustRightInd w:val="0"/>
              <w:jc w:val="center"/>
              <w:rPr>
                <w:rFonts w:ascii="Times" w:hAnsi="Times"/>
                <w:b/>
                <w:color w:val="000000"/>
                <w:szCs w:val="19"/>
              </w:rPr>
            </w:pPr>
            <w:r w:rsidRPr="00286793">
              <w:rPr>
                <w:rFonts w:ascii="Times" w:hAnsi="Times"/>
                <w:b/>
                <w:color w:val="000000"/>
                <w:szCs w:val="19"/>
              </w:rPr>
              <w:t>2</w:t>
            </w:r>
          </w:p>
        </w:tc>
        <w:tc>
          <w:tcPr>
            <w:tcW w:w="10350" w:type="dxa"/>
            <w:shd w:val="clear" w:color="auto" w:fill="auto"/>
          </w:tcPr>
          <w:p w14:paraId="5E83453D" w14:textId="77777777" w:rsidR="00044325" w:rsidRPr="00286793" w:rsidRDefault="00044325" w:rsidP="00102637">
            <w:pPr>
              <w:autoSpaceDE w:val="0"/>
              <w:autoSpaceDN w:val="0"/>
              <w:adjustRightInd w:val="0"/>
              <w:rPr>
                <w:rFonts w:ascii="Times" w:hAnsi="Times"/>
                <w:b/>
                <w:bCs/>
                <w:szCs w:val="19"/>
              </w:rPr>
            </w:pPr>
            <w:r w:rsidRPr="00286793">
              <w:rPr>
                <w:rFonts w:ascii="Times" w:hAnsi="Times"/>
                <w:b/>
                <w:bCs/>
                <w:szCs w:val="19"/>
              </w:rPr>
              <w:t>The evidence of personal engagement with the exploration is clear with significant</w:t>
            </w:r>
            <w:r w:rsidR="00A368BD" w:rsidRPr="00286793">
              <w:rPr>
                <w:rFonts w:ascii="Times" w:hAnsi="Times"/>
                <w:b/>
                <w:bCs/>
                <w:szCs w:val="19"/>
              </w:rPr>
              <w:t xml:space="preserve"> </w:t>
            </w:r>
            <w:r w:rsidRPr="00286793">
              <w:rPr>
                <w:rFonts w:ascii="Times" w:hAnsi="Times"/>
                <w:b/>
                <w:bCs/>
                <w:szCs w:val="19"/>
              </w:rPr>
              <w:t>independent thinking, initiative or insight.</w:t>
            </w:r>
          </w:p>
          <w:p w14:paraId="42790C46" w14:textId="148EBDC7" w:rsidR="00F031AB" w:rsidRPr="00286793" w:rsidRDefault="00F031AB" w:rsidP="00F031AB">
            <w:pPr>
              <w:pStyle w:val="H4"/>
              <w:numPr>
                <w:ilvl w:val="0"/>
                <w:numId w:val="1"/>
              </w:numPr>
              <w:spacing w:before="0" w:after="0"/>
              <w:rPr>
                <w:rFonts w:ascii="Times" w:hAnsi="Times"/>
                <w:b w:val="0"/>
                <w:szCs w:val="24"/>
              </w:rPr>
            </w:pPr>
            <w:r w:rsidRPr="00286793">
              <w:rPr>
                <w:rFonts w:ascii="Times" w:hAnsi="Times"/>
                <w:b w:val="0"/>
                <w:szCs w:val="24"/>
              </w:rPr>
              <w:t>Assessed throughout report.</w:t>
            </w:r>
            <w:r w:rsidR="00AE0040">
              <w:rPr>
                <w:rFonts w:ascii="Times" w:hAnsi="Times"/>
                <w:b w:val="0"/>
                <w:szCs w:val="24"/>
              </w:rPr>
              <w:t xml:space="preserve"> Includes aspects of creativity and</w:t>
            </w:r>
            <w:r w:rsidR="00E3662E">
              <w:rPr>
                <w:rFonts w:ascii="Times" w:hAnsi="Times"/>
                <w:b w:val="0"/>
                <w:szCs w:val="24"/>
              </w:rPr>
              <w:t xml:space="preserve"> “making it your own”.</w:t>
            </w:r>
          </w:p>
          <w:p w14:paraId="6D042F5E" w14:textId="77777777" w:rsidR="00044325" w:rsidRPr="00286793" w:rsidRDefault="00044325" w:rsidP="00102637">
            <w:pPr>
              <w:autoSpaceDE w:val="0"/>
              <w:autoSpaceDN w:val="0"/>
              <w:adjustRightInd w:val="0"/>
              <w:rPr>
                <w:rFonts w:ascii="Times" w:hAnsi="Times"/>
                <w:b/>
                <w:bCs/>
                <w:szCs w:val="19"/>
              </w:rPr>
            </w:pPr>
            <w:r w:rsidRPr="00286793">
              <w:rPr>
                <w:rFonts w:ascii="Times" w:hAnsi="Times"/>
                <w:b/>
                <w:szCs w:val="19"/>
              </w:rPr>
              <w:t>The justification given for choosing the research question and/or the topic under</w:t>
            </w:r>
            <w:r w:rsidR="00A368BD" w:rsidRPr="00286793">
              <w:rPr>
                <w:rFonts w:ascii="Times" w:hAnsi="Times"/>
                <w:b/>
                <w:szCs w:val="19"/>
              </w:rPr>
              <w:t xml:space="preserve"> </w:t>
            </w:r>
            <w:r w:rsidRPr="00286793">
              <w:rPr>
                <w:rFonts w:ascii="Times" w:hAnsi="Times"/>
                <w:b/>
                <w:szCs w:val="19"/>
              </w:rPr>
              <w:t xml:space="preserve">investigation demonstrates </w:t>
            </w:r>
            <w:r w:rsidRPr="00286793">
              <w:rPr>
                <w:rFonts w:ascii="Times" w:hAnsi="Times"/>
                <w:b/>
                <w:bCs/>
                <w:szCs w:val="19"/>
              </w:rPr>
              <w:t>personal significance, interest or curiosity.</w:t>
            </w:r>
          </w:p>
          <w:p w14:paraId="2276CBE6" w14:textId="370BCAF8" w:rsidR="00F031AB" w:rsidRDefault="0077325C" w:rsidP="00F031AB">
            <w:pPr>
              <w:pStyle w:val="H4"/>
              <w:numPr>
                <w:ilvl w:val="0"/>
                <w:numId w:val="1"/>
              </w:numPr>
              <w:spacing w:before="0" w:after="0"/>
              <w:rPr>
                <w:rFonts w:ascii="Times" w:hAnsi="Times"/>
                <w:b w:val="0"/>
                <w:szCs w:val="24"/>
              </w:rPr>
            </w:pPr>
            <w:r>
              <w:rPr>
                <w:rFonts w:ascii="Times" w:hAnsi="Times"/>
                <w:b w:val="0"/>
                <w:i/>
                <w:szCs w:val="24"/>
              </w:rPr>
              <w:t xml:space="preserve">Background </w:t>
            </w:r>
            <w:r>
              <w:rPr>
                <w:rFonts w:ascii="Times" w:hAnsi="Times"/>
                <w:b w:val="0"/>
                <w:szCs w:val="24"/>
              </w:rPr>
              <w:t>p</w:t>
            </w:r>
            <w:r w:rsidR="003476CD" w:rsidRPr="00286793">
              <w:rPr>
                <w:rFonts w:ascii="Times" w:hAnsi="Times"/>
                <w:b w:val="0"/>
                <w:szCs w:val="24"/>
              </w:rPr>
              <w:t>aragraph about what led you to your research question and/or reasons for your interest in the dependent and independent variables</w:t>
            </w:r>
            <w:r w:rsidR="008B7F7A">
              <w:rPr>
                <w:rFonts w:ascii="Times" w:hAnsi="Times"/>
                <w:b w:val="0"/>
                <w:szCs w:val="24"/>
              </w:rPr>
              <w:t>, like Science Fair in Grade 9</w:t>
            </w:r>
            <w:r w:rsidR="003476CD" w:rsidRPr="00286793">
              <w:rPr>
                <w:rFonts w:ascii="Times" w:hAnsi="Times"/>
                <w:b w:val="0"/>
                <w:szCs w:val="24"/>
              </w:rPr>
              <w:t>.</w:t>
            </w:r>
            <w:r w:rsidR="00AB77E5">
              <w:rPr>
                <w:rFonts w:ascii="Times" w:hAnsi="Times"/>
                <w:b w:val="0"/>
                <w:szCs w:val="24"/>
              </w:rPr>
              <w:t xml:space="preserve"> Also include a description of any preliminary investigation that steered you toward your research question.</w:t>
            </w:r>
          </w:p>
          <w:p w14:paraId="6C919E9D" w14:textId="77777777" w:rsidR="00044325" w:rsidRPr="00286793" w:rsidRDefault="00044325" w:rsidP="00102637">
            <w:pPr>
              <w:autoSpaceDE w:val="0"/>
              <w:autoSpaceDN w:val="0"/>
              <w:adjustRightInd w:val="0"/>
              <w:rPr>
                <w:rFonts w:ascii="Times" w:hAnsi="Times"/>
                <w:b/>
                <w:szCs w:val="19"/>
              </w:rPr>
            </w:pPr>
            <w:r w:rsidRPr="00286793">
              <w:rPr>
                <w:rFonts w:ascii="Times" w:hAnsi="Times"/>
                <w:b/>
                <w:szCs w:val="19"/>
              </w:rPr>
              <w:t xml:space="preserve">There is evidence of </w:t>
            </w:r>
            <w:r w:rsidRPr="00286793">
              <w:rPr>
                <w:rFonts w:ascii="Times" w:hAnsi="Times"/>
                <w:b/>
                <w:bCs/>
                <w:szCs w:val="19"/>
              </w:rPr>
              <w:t xml:space="preserve">personal input and initiative </w:t>
            </w:r>
            <w:r w:rsidRPr="00286793">
              <w:rPr>
                <w:rFonts w:ascii="Times" w:hAnsi="Times"/>
                <w:b/>
                <w:szCs w:val="19"/>
              </w:rPr>
              <w:t>in the designing, implementation or</w:t>
            </w:r>
            <w:r w:rsidR="00A368BD" w:rsidRPr="00286793">
              <w:rPr>
                <w:rFonts w:ascii="Times" w:hAnsi="Times"/>
                <w:b/>
                <w:szCs w:val="19"/>
              </w:rPr>
              <w:t xml:space="preserve"> </w:t>
            </w:r>
            <w:r w:rsidRPr="00286793">
              <w:rPr>
                <w:rFonts w:ascii="Times" w:hAnsi="Times"/>
                <w:b/>
                <w:szCs w:val="19"/>
              </w:rPr>
              <w:t>presentation of the investigation.</w:t>
            </w:r>
          </w:p>
          <w:p w14:paraId="549A0CCD" w14:textId="4DA39B0A" w:rsidR="00A97920" w:rsidRPr="00286793" w:rsidRDefault="005E65A9" w:rsidP="00EE02DF">
            <w:pPr>
              <w:pStyle w:val="H4"/>
              <w:numPr>
                <w:ilvl w:val="0"/>
                <w:numId w:val="1"/>
              </w:numPr>
              <w:spacing w:before="0" w:after="0"/>
              <w:rPr>
                <w:rFonts w:ascii="Times" w:hAnsi="Times"/>
                <w:b w:val="0"/>
                <w:szCs w:val="24"/>
              </w:rPr>
            </w:pPr>
            <w:r w:rsidRPr="00286793">
              <w:rPr>
                <w:rFonts w:ascii="Times" w:hAnsi="Times"/>
                <w:b w:val="0"/>
                <w:szCs w:val="24"/>
              </w:rPr>
              <w:t>A</w:t>
            </w:r>
            <w:r w:rsidR="00A97920" w:rsidRPr="00286793">
              <w:rPr>
                <w:rFonts w:ascii="Times" w:hAnsi="Times"/>
                <w:b w:val="0"/>
                <w:szCs w:val="24"/>
              </w:rPr>
              <w:t>ssessed throughout report.</w:t>
            </w:r>
            <w:r w:rsidR="006C3F44">
              <w:rPr>
                <w:rFonts w:ascii="Times" w:hAnsi="Times"/>
                <w:b w:val="0"/>
                <w:szCs w:val="24"/>
              </w:rPr>
              <w:t xml:space="preserve"> Includes aspects such as preliminary testing (should be part of the </w:t>
            </w:r>
            <w:r w:rsidR="009F54A7" w:rsidRPr="009F54A7">
              <w:rPr>
                <w:rFonts w:ascii="Times" w:hAnsi="Times"/>
                <w:b w:val="0"/>
                <w:i/>
                <w:color w:val="FF0000"/>
                <w:szCs w:val="24"/>
              </w:rPr>
              <w:t>Background</w:t>
            </w:r>
            <w:r w:rsidR="009F54A7" w:rsidRPr="009F54A7">
              <w:rPr>
                <w:rFonts w:ascii="Times" w:hAnsi="Times"/>
                <w:b w:val="0"/>
                <w:color w:val="FF0000"/>
                <w:szCs w:val="24"/>
              </w:rPr>
              <w:t xml:space="preserve"> or </w:t>
            </w:r>
            <w:r w:rsidR="009F54A7" w:rsidRPr="009F54A7">
              <w:rPr>
                <w:rFonts w:ascii="Times" w:hAnsi="Times"/>
                <w:b w:val="0"/>
                <w:i/>
                <w:color w:val="FF0000"/>
                <w:szCs w:val="24"/>
              </w:rPr>
              <w:t>Procedure</w:t>
            </w:r>
            <w:r w:rsidR="009F54A7" w:rsidRPr="009F54A7">
              <w:rPr>
                <w:rFonts w:ascii="Times" w:hAnsi="Times"/>
                <w:b w:val="0"/>
                <w:color w:val="FF0000"/>
                <w:szCs w:val="24"/>
              </w:rPr>
              <w:t xml:space="preserve">) and thoughtful extensions/improvements </w:t>
            </w:r>
            <w:r w:rsidR="00EE02DF">
              <w:rPr>
                <w:rFonts w:ascii="Times" w:hAnsi="Times"/>
                <w:b w:val="0"/>
                <w:color w:val="FF0000"/>
                <w:szCs w:val="24"/>
              </w:rPr>
              <w:t xml:space="preserve">in the </w:t>
            </w:r>
            <w:r w:rsidR="00EE02DF">
              <w:rPr>
                <w:rFonts w:ascii="Times" w:hAnsi="Times"/>
                <w:b w:val="0"/>
                <w:i/>
                <w:color w:val="FF0000"/>
                <w:szCs w:val="24"/>
              </w:rPr>
              <w:t>Evaluation</w:t>
            </w:r>
            <w:r w:rsidR="009A0259" w:rsidRPr="009A0259">
              <w:rPr>
                <w:rFonts w:ascii="Times" w:hAnsi="Times"/>
                <w:b w:val="0"/>
                <w:color w:val="FF0000"/>
                <w:szCs w:val="24"/>
              </w:rPr>
              <w:t>.</w:t>
            </w:r>
          </w:p>
        </w:tc>
      </w:tr>
    </w:tbl>
    <w:p w14:paraId="10C69DF1" w14:textId="77777777" w:rsidR="00044325" w:rsidRPr="00286793" w:rsidRDefault="00044325" w:rsidP="00044325">
      <w:pPr>
        <w:autoSpaceDE w:val="0"/>
        <w:autoSpaceDN w:val="0"/>
        <w:adjustRightInd w:val="0"/>
        <w:rPr>
          <w:rFonts w:ascii="Times" w:hAnsi="Times"/>
          <w:color w:val="000000"/>
          <w:sz w:val="14"/>
          <w:szCs w:val="8"/>
        </w:rPr>
      </w:pPr>
    </w:p>
    <w:p w14:paraId="2EA5D0E3" w14:textId="77777777" w:rsidR="00044325" w:rsidRPr="00B04194" w:rsidRDefault="00044325" w:rsidP="00B04194">
      <w:pPr>
        <w:autoSpaceDE w:val="0"/>
        <w:autoSpaceDN w:val="0"/>
        <w:adjustRightInd w:val="0"/>
        <w:ind w:left="-1080"/>
        <w:rPr>
          <w:rFonts w:ascii="Times" w:hAnsi="Times"/>
          <w:b/>
          <w:bCs/>
          <w:sz w:val="28"/>
          <w:szCs w:val="19"/>
        </w:rPr>
      </w:pPr>
      <w:r w:rsidRPr="00B04194">
        <w:rPr>
          <w:rFonts w:ascii="Times" w:hAnsi="Times"/>
          <w:b/>
          <w:bCs/>
          <w:sz w:val="28"/>
          <w:szCs w:val="19"/>
        </w:rPr>
        <w:t>Exploration</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0357"/>
      </w:tblGrid>
      <w:tr w:rsidR="00044325" w:rsidRPr="00DA5A93" w14:paraId="342D7C65" w14:textId="77777777" w:rsidTr="00814EEE">
        <w:tc>
          <w:tcPr>
            <w:tcW w:w="803" w:type="dxa"/>
            <w:shd w:val="clear" w:color="auto" w:fill="auto"/>
          </w:tcPr>
          <w:p w14:paraId="28AE70B6" w14:textId="77777777" w:rsidR="00044325" w:rsidRPr="00DA5A93" w:rsidRDefault="00044325" w:rsidP="00102637">
            <w:pPr>
              <w:jc w:val="center"/>
              <w:rPr>
                <w:rFonts w:ascii="Times" w:hAnsi="Times"/>
                <w:szCs w:val="19"/>
              </w:rPr>
            </w:pPr>
            <w:r w:rsidRPr="00DA5A93">
              <w:rPr>
                <w:rFonts w:ascii="Times" w:hAnsi="Times"/>
                <w:szCs w:val="19"/>
              </w:rPr>
              <w:t>Mark</w:t>
            </w:r>
          </w:p>
        </w:tc>
        <w:tc>
          <w:tcPr>
            <w:tcW w:w="10357" w:type="dxa"/>
            <w:shd w:val="clear" w:color="auto" w:fill="auto"/>
          </w:tcPr>
          <w:p w14:paraId="4726BD00" w14:textId="77777777" w:rsidR="00044325" w:rsidRPr="00DA5A93" w:rsidRDefault="00044325" w:rsidP="00102637">
            <w:pPr>
              <w:jc w:val="center"/>
              <w:rPr>
                <w:rFonts w:ascii="Times" w:hAnsi="Times"/>
                <w:szCs w:val="19"/>
              </w:rPr>
            </w:pPr>
            <w:r w:rsidRPr="00DA5A93">
              <w:rPr>
                <w:rFonts w:ascii="Times" w:hAnsi="Times"/>
                <w:szCs w:val="19"/>
              </w:rPr>
              <w:t>Descriptor</w:t>
            </w:r>
          </w:p>
        </w:tc>
      </w:tr>
      <w:tr w:rsidR="00044325" w:rsidRPr="00286793" w14:paraId="10619B30" w14:textId="77777777" w:rsidTr="00814EEE">
        <w:tc>
          <w:tcPr>
            <w:tcW w:w="803" w:type="dxa"/>
            <w:shd w:val="clear" w:color="auto" w:fill="auto"/>
          </w:tcPr>
          <w:p w14:paraId="69299C4F" w14:textId="77777777" w:rsidR="00044325" w:rsidRPr="00286793" w:rsidRDefault="00044325" w:rsidP="00102637">
            <w:pPr>
              <w:jc w:val="center"/>
              <w:rPr>
                <w:rFonts w:ascii="Times" w:hAnsi="Times"/>
                <w:b/>
                <w:szCs w:val="19"/>
              </w:rPr>
            </w:pPr>
            <w:r w:rsidRPr="00286793">
              <w:rPr>
                <w:rFonts w:ascii="Times" w:hAnsi="Times"/>
                <w:b/>
                <w:szCs w:val="19"/>
              </w:rPr>
              <w:t>5-6</w:t>
            </w:r>
          </w:p>
        </w:tc>
        <w:tc>
          <w:tcPr>
            <w:tcW w:w="10357" w:type="dxa"/>
            <w:shd w:val="clear" w:color="auto" w:fill="auto"/>
          </w:tcPr>
          <w:p w14:paraId="7C5E6E5E" w14:textId="6C60252C" w:rsidR="00044325" w:rsidRPr="00286793" w:rsidRDefault="00044325" w:rsidP="00102637">
            <w:pPr>
              <w:autoSpaceDE w:val="0"/>
              <w:autoSpaceDN w:val="0"/>
              <w:adjustRightInd w:val="0"/>
              <w:rPr>
                <w:rFonts w:ascii="Times" w:hAnsi="Times"/>
                <w:b/>
                <w:szCs w:val="19"/>
              </w:rPr>
            </w:pPr>
            <w:r w:rsidRPr="00286793">
              <w:rPr>
                <w:rFonts w:ascii="Times" w:hAnsi="Times"/>
                <w:b/>
                <w:szCs w:val="19"/>
              </w:rPr>
              <w:t xml:space="preserve">The topic of the investigation is identified </w:t>
            </w:r>
            <w:r w:rsidR="00F82E73" w:rsidRPr="00646B0F">
              <w:rPr>
                <w:rFonts w:ascii="Times" w:hAnsi="Times"/>
                <w:szCs w:val="19"/>
              </w:rPr>
              <w:t>(</w:t>
            </w:r>
            <w:r w:rsidR="00D84BC0">
              <w:rPr>
                <w:rFonts w:ascii="Times" w:hAnsi="Times"/>
                <w:szCs w:val="19"/>
              </w:rPr>
              <w:t>“</w:t>
            </w:r>
            <w:r w:rsidR="00F82E73" w:rsidRPr="00646B0F">
              <w:rPr>
                <w:rFonts w:ascii="Times" w:hAnsi="Times"/>
                <w:szCs w:val="19"/>
              </w:rPr>
              <w:t>clearly</w:t>
            </w:r>
            <w:r w:rsidR="00D84BC0">
              <w:rPr>
                <w:rFonts w:ascii="Times" w:hAnsi="Times"/>
                <w:szCs w:val="19"/>
              </w:rPr>
              <w:t>”</w:t>
            </w:r>
            <w:r w:rsidR="00F82E73" w:rsidRPr="00646B0F">
              <w:rPr>
                <w:rFonts w:ascii="Times" w:hAnsi="Times"/>
                <w:szCs w:val="19"/>
              </w:rPr>
              <w:t>)</w:t>
            </w:r>
            <w:r w:rsidR="00F82E73">
              <w:rPr>
                <w:rFonts w:ascii="Times" w:hAnsi="Times"/>
                <w:b/>
                <w:szCs w:val="19"/>
              </w:rPr>
              <w:t xml:space="preserve"> </w:t>
            </w:r>
            <w:r w:rsidRPr="00286793">
              <w:rPr>
                <w:rFonts w:ascii="Times" w:hAnsi="Times"/>
                <w:b/>
                <w:szCs w:val="19"/>
              </w:rPr>
              <w:t>and a relevant and fully focused research question</w:t>
            </w:r>
            <w:r w:rsidR="00C149F1">
              <w:rPr>
                <w:rFonts w:ascii="Times" w:hAnsi="Times"/>
                <w:b/>
                <w:szCs w:val="19"/>
              </w:rPr>
              <w:t xml:space="preserve"> (RQ)</w:t>
            </w:r>
            <w:r w:rsidR="00A368BD" w:rsidRPr="00286793">
              <w:rPr>
                <w:rFonts w:ascii="Times" w:hAnsi="Times"/>
                <w:b/>
                <w:szCs w:val="19"/>
              </w:rPr>
              <w:t xml:space="preserve"> </w:t>
            </w:r>
            <w:r w:rsidRPr="00286793">
              <w:rPr>
                <w:rFonts w:ascii="Times" w:hAnsi="Times"/>
                <w:b/>
                <w:szCs w:val="19"/>
              </w:rPr>
              <w:t>is clearly described.</w:t>
            </w:r>
          </w:p>
          <w:p w14:paraId="6CA5B74E" w14:textId="22464CBF" w:rsidR="000F70FD" w:rsidRPr="00286793" w:rsidRDefault="000F70FD" w:rsidP="000F70FD">
            <w:pPr>
              <w:pStyle w:val="H4"/>
              <w:numPr>
                <w:ilvl w:val="0"/>
                <w:numId w:val="1"/>
              </w:numPr>
              <w:spacing w:before="0" w:after="0"/>
              <w:rPr>
                <w:rFonts w:ascii="Times" w:hAnsi="Times"/>
                <w:b w:val="0"/>
                <w:szCs w:val="24"/>
              </w:rPr>
            </w:pPr>
            <w:r w:rsidRPr="00286793">
              <w:rPr>
                <w:rFonts w:ascii="Times" w:hAnsi="Times"/>
                <w:b w:val="0"/>
                <w:szCs w:val="24"/>
              </w:rPr>
              <w:t>RQ clearly stated and concise.</w:t>
            </w:r>
          </w:p>
          <w:p w14:paraId="34DCA584" w14:textId="77777777" w:rsidR="000F70FD" w:rsidRPr="00286793" w:rsidRDefault="000F70FD" w:rsidP="005B6412">
            <w:pPr>
              <w:numPr>
                <w:ilvl w:val="1"/>
                <w:numId w:val="1"/>
              </w:numPr>
              <w:rPr>
                <w:rFonts w:ascii="Times" w:hAnsi="Times"/>
                <w:lang w:eastAsia="en-US"/>
              </w:rPr>
            </w:pPr>
            <w:r w:rsidRPr="00286793">
              <w:rPr>
                <w:rFonts w:ascii="Times" w:hAnsi="Times"/>
                <w:lang w:eastAsia="en-US"/>
              </w:rPr>
              <w:t>Independent variable (IV) correctly identified with units and range.</w:t>
            </w:r>
          </w:p>
          <w:p w14:paraId="37E52413" w14:textId="7B19F4EA" w:rsidR="000F70FD" w:rsidRPr="00286793" w:rsidRDefault="000F70FD" w:rsidP="005B6412">
            <w:pPr>
              <w:numPr>
                <w:ilvl w:val="1"/>
                <w:numId w:val="1"/>
              </w:numPr>
              <w:rPr>
                <w:rFonts w:ascii="Times" w:hAnsi="Times"/>
                <w:lang w:eastAsia="en-US"/>
              </w:rPr>
            </w:pPr>
            <w:r w:rsidRPr="00286793">
              <w:rPr>
                <w:rFonts w:ascii="Times" w:hAnsi="Times"/>
                <w:lang w:eastAsia="en-US"/>
              </w:rPr>
              <w:t>Dependent variable (DV) correctly identified, as directly recorded, with units. (Statement may be made if further calculations need to be performed on DV</w:t>
            </w:r>
            <w:r w:rsidR="0024050A">
              <w:rPr>
                <w:rFonts w:ascii="Times" w:hAnsi="Times"/>
                <w:lang w:eastAsia="en-US"/>
              </w:rPr>
              <w:t xml:space="preserve">, but </w:t>
            </w:r>
            <w:r w:rsidR="0024050A" w:rsidRPr="0024050A">
              <w:rPr>
                <w:rFonts w:ascii="Times" w:hAnsi="Times"/>
                <w:u w:val="single"/>
                <w:lang w:eastAsia="en-US"/>
              </w:rPr>
              <w:t>not</w:t>
            </w:r>
            <w:r w:rsidR="00E52590">
              <w:rPr>
                <w:rFonts w:ascii="Times" w:hAnsi="Times"/>
                <w:lang w:eastAsia="en-US"/>
              </w:rPr>
              <w:t xml:space="preserve"> means, standard deviation, etc</w:t>
            </w:r>
            <w:r w:rsidRPr="00286793">
              <w:rPr>
                <w:rFonts w:ascii="Times" w:hAnsi="Times"/>
                <w:lang w:eastAsia="en-US"/>
              </w:rPr>
              <w:t>.)</w:t>
            </w:r>
          </w:p>
          <w:p w14:paraId="4DBD0D06" w14:textId="77777777" w:rsidR="00044325" w:rsidRPr="00286793" w:rsidRDefault="00044325" w:rsidP="00102637">
            <w:pPr>
              <w:autoSpaceDE w:val="0"/>
              <w:autoSpaceDN w:val="0"/>
              <w:adjustRightInd w:val="0"/>
              <w:rPr>
                <w:rFonts w:ascii="Times" w:hAnsi="Times"/>
                <w:b/>
                <w:szCs w:val="19"/>
              </w:rPr>
            </w:pPr>
            <w:r w:rsidRPr="00286793">
              <w:rPr>
                <w:rFonts w:ascii="Times" w:hAnsi="Times"/>
                <w:b/>
                <w:szCs w:val="19"/>
              </w:rPr>
              <w:t>The background information provided for the investigation is entirely appropriate and</w:t>
            </w:r>
            <w:r w:rsidR="00A368BD" w:rsidRPr="00286793">
              <w:rPr>
                <w:rFonts w:ascii="Times" w:hAnsi="Times"/>
                <w:b/>
                <w:szCs w:val="19"/>
              </w:rPr>
              <w:t xml:space="preserve"> </w:t>
            </w:r>
            <w:r w:rsidRPr="00286793">
              <w:rPr>
                <w:rFonts w:ascii="Times" w:hAnsi="Times"/>
                <w:b/>
                <w:szCs w:val="19"/>
              </w:rPr>
              <w:t>relevant and enhances the understanding of the context of the investigation.</w:t>
            </w:r>
          </w:p>
          <w:p w14:paraId="5B9FD6AE" w14:textId="115603B3" w:rsidR="000649B4" w:rsidRPr="00A57DFD" w:rsidRDefault="00B04194" w:rsidP="000649B4">
            <w:pPr>
              <w:numPr>
                <w:ilvl w:val="0"/>
                <w:numId w:val="1"/>
              </w:numPr>
              <w:rPr>
                <w:rFonts w:ascii="Times" w:hAnsi="Times"/>
                <w:color w:val="000000" w:themeColor="text1"/>
                <w:lang w:eastAsia="en-US"/>
              </w:rPr>
            </w:pPr>
            <w:r w:rsidRPr="00A57DFD">
              <w:rPr>
                <w:rFonts w:ascii="Times" w:hAnsi="Times"/>
                <w:i/>
                <w:color w:val="000000" w:themeColor="text1"/>
                <w:lang w:eastAsia="en-US"/>
              </w:rPr>
              <w:t xml:space="preserve">Background </w:t>
            </w:r>
            <w:r w:rsidR="00E716F8" w:rsidRPr="00A57DFD">
              <w:rPr>
                <w:rFonts w:ascii="Times" w:hAnsi="Times"/>
                <w:color w:val="000000" w:themeColor="text1"/>
                <w:lang w:eastAsia="en-US"/>
              </w:rPr>
              <w:t>paragraphs</w:t>
            </w:r>
            <w:r w:rsidR="000649B4" w:rsidRPr="00A57DFD">
              <w:rPr>
                <w:rFonts w:ascii="Times" w:hAnsi="Times"/>
                <w:color w:val="000000" w:themeColor="text1"/>
                <w:lang w:eastAsia="en-US"/>
              </w:rPr>
              <w:t xml:space="preserve"> </w:t>
            </w:r>
            <w:r w:rsidR="00A83CB6" w:rsidRPr="00A57DFD">
              <w:rPr>
                <w:rFonts w:ascii="Times" w:hAnsi="Times"/>
                <w:color w:val="000000" w:themeColor="text1"/>
                <w:lang w:eastAsia="en-US"/>
              </w:rPr>
              <w:t xml:space="preserve">to investigation are </w:t>
            </w:r>
            <w:r w:rsidR="009272F7" w:rsidRPr="00A57DFD">
              <w:rPr>
                <w:rFonts w:ascii="Times" w:hAnsi="Times"/>
                <w:color w:val="000000" w:themeColor="text1"/>
                <w:lang w:eastAsia="en-US"/>
              </w:rPr>
              <w:t>“</w:t>
            </w:r>
            <w:r w:rsidR="00A646CA" w:rsidRPr="00A57DFD">
              <w:rPr>
                <w:rFonts w:ascii="Times" w:hAnsi="Times"/>
                <w:color w:val="000000" w:themeColor="text1"/>
                <w:lang w:eastAsia="en-US"/>
              </w:rPr>
              <w:t>appropriate to the Diploma Programme level</w:t>
            </w:r>
            <w:r w:rsidR="009272F7" w:rsidRPr="00A57DFD">
              <w:rPr>
                <w:rFonts w:ascii="Times" w:hAnsi="Times"/>
                <w:color w:val="000000" w:themeColor="text1"/>
                <w:lang w:eastAsia="en-US"/>
              </w:rPr>
              <w:t>”</w:t>
            </w:r>
            <w:r w:rsidR="00A83CB6" w:rsidRPr="00A57DFD">
              <w:rPr>
                <w:rFonts w:ascii="Times" w:hAnsi="Times"/>
                <w:color w:val="000000" w:themeColor="text1"/>
                <w:lang w:eastAsia="en-US"/>
              </w:rPr>
              <w:t>, including</w:t>
            </w:r>
            <w:r w:rsidR="00C5233E" w:rsidRPr="00A57DFD">
              <w:rPr>
                <w:rFonts w:ascii="Times" w:hAnsi="Times"/>
                <w:color w:val="000000" w:themeColor="text1"/>
                <w:lang w:eastAsia="en-US"/>
              </w:rPr>
              <w:t>:</w:t>
            </w:r>
          </w:p>
          <w:p w14:paraId="1DFBC20E" w14:textId="674ACAFB" w:rsidR="000649B4" w:rsidRPr="00A57DFD" w:rsidRDefault="000649B4" w:rsidP="000649B4">
            <w:pPr>
              <w:numPr>
                <w:ilvl w:val="1"/>
                <w:numId w:val="1"/>
              </w:numPr>
              <w:rPr>
                <w:rFonts w:ascii="Times" w:hAnsi="Times"/>
                <w:color w:val="000000" w:themeColor="text1"/>
                <w:lang w:eastAsia="en-US"/>
              </w:rPr>
            </w:pPr>
            <w:r w:rsidRPr="00A57DFD">
              <w:rPr>
                <w:rFonts w:ascii="Times" w:hAnsi="Times"/>
                <w:color w:val="000000" w:themeColor="text1"/>
                <w:lang w:eastAsia="en-US"/>
              </w:rPr>
              <w:t>factors that affect the dependent variable of interest</w:t>
            </w:r>
            <w:r w:rsidR="002A2AFE" w:rsidRPr="00A57DFD">
              <w:rPr>
                <w:rFonts w:ascii="Times" w:hAnsi="Times"/>
                <w:color w:val="000000" w:themeColor="text1"/>
                <w:lang w:eastAsia="en-US"/>
              </w:rPr>
              <w:t xml:space="preserve"> (with references)</w:t>
            </w:r>
            <w:r w:rsidRPr="00A57DFD">
              <w:rPr>
                <w:rFonts w:ascii="Times" w:hAnsi="Times"/>
                <w:color w:val="000000" w:themeColor="text1"/>
                <w:lang w:eastAsia="en-US"/>
              </w:rPr>
              <w:t>.</w:t>
            </w:r>
          </w:p>
          <w:p w14:paraId="5E505BB1" w14:textId="14650A63" w:rsidR="000649B4" w:rsidRPr="00A57DFD" w:rsidRDefault="000B307A" w:rsidP="000649B4">
            <w:pPr>
              <w:numPr>
                <w:ilvl w:val="1"/>
                <w:numId w:val="1"/>
              </w:numPr>
              <w:rPr>
                <w:rFonts w:ascii="Times" w:hAnsi="Times"/>
                <w:color w:val="000000" w:themeColor="text1"/>
                <w:lang w:eastAsia="en-US"/>
              </w:rPr>
            </w:pPr>
            <w:r w:rsidRPr="00A57DFD">
              <w:rPr>
                <w:rFonts w:ascii="Times" w:hAnsi="Times"/>
                <w:color w:val="000000" w:themeColor="text1"/>
                <w:lang w:eastAsia="en-US"/>
              </w:rPr>
              <w:t>reason(</w:t>
            </w:r>
            <w:proofErr w:type="spellStart"/>
            <w:r w:rsidRPr="00A57DFD">
              <w:rPr>
                <w:rFonts w:ascii="Times" w:hAnsi="Times"/>
                <w:color w:val="000000" w:themeColor="text1"/>
                <w:lang w:eastAsia="en-US"/>
              </w:rPr>
              <w:t>s</w:t>
            </w:r>
            <w:proofErr w:type="spellEnd"/>
            <w:r w:rsidRPr="00A57DFD">
              <w:rPr>
                <w:rFonts w:ascii="Times" w:hAnsi="Times"/>
                <w:color w:val="000000" w:themeColor="text1"/>
                <w:lang w:eastAsia="en-US"/>
              </w:rPr>
              <w:t>) why dependent variable and independent variable (factor)</w:t>
            </w:r>
            <w:r w:rsidR="00B42707" w:rsidRPr="00A57DFD">
              <w:rPr>
                <w:rFonts w:ascii="Times" w:hAnsi="Times"/>
                <w:color w:val="000000" w:themeColor="text1"/>
                <w:lang w:eastAsia="en-US"/>
              </w:rPr>
              <w:t xml:space="preserve"> were</w:t>
            </w:r>
            <w:r w:rsidRPr="00A57DFD">
              <w:rPr>
                <w:rFonts w:ascii="Times" w:hAnsi="Times"/>
                <w:color w:val="000000" w:themeColor="text1"/>
                <w:lang w:eastAsia="en-US"/>
              </w:rPr>
              <w:t xml:space="preserve"> chosen.</w:t>
            </w:r>
          </w:p>
          <w:p w14:paraId="45A74655" w14:textId="77777777" w:rsidR="003F486F" w:rsidRPr="00A57DFD" w:rsidRDefault="003F486F" w:rsidP="003F486F">
            <w:pPr>
              <w:numPr>
                <w:ilvl w:val="1"/>
                <w:numId w:val="1"/>
              </w:numPr>
              <w:rPr>
                <w:rFonts w:ascii="Times" w:hAnsi="Times"/>
                <w:color w:val="000000" w:themeColor="text1"/>
                <w:lang w:eastAsia="en-US"/>
              </w:rPr>
            </w:pPr>
            <w:r w:rsidRPr="00A57DFD">
              <w:rPr>
                <w:rFonts w:ascii="Times" w:hAnsi="Times"/>
                <w:color w:val="000000" w:themeColor="text1"/>
                <w:lang w:eastAsia="en-US"/>
              </w:rPr>
              <w:t>scientific names of any organisms used in the investigation.</w:t>
            </w:r>
          </w:p>
          <w:p w14:paraId="44D7306D" w14:textId="73999DE2" w:rsidR="00722F00" w:rsidRPr="00A57DFD" w:rsidRDefault="00722F00" w:rsidP="000649B4">
            <w:pPr>
              <w:numPr>
                <w:ilvl w:val="1"/>
                <w:numId w:val="1"/>
              </w:numPr>
              <w:rPr>
                <w:rFonts w:ascii="Times" w:hAnsi="Times"/>
                <w:color w:val="000000" w:themeColor="text1"/>
                <w:lang w:eastAsia="en-US"/>
              </w:rPr>
            </w:pPr>
            <w:r w:rsidRPr="00A57DFD">
              <w:rPr>
                <w:rFonts w:ascii="Times" w:hAnsi="Times"/>
                <w:color w:val="000000" w:themeColor="text1"/>
                <w:lang w:eastAsia="en-US"/>
              </w:rPr>
              <w:t>any special equipment needed to vary or measure variables.</w:t>
            </w:r>
          </w:p>
          <w:p w14:paraId="0B8D86F4" w14:textId="16A2CA2A" w:rsidR="00B94040" w:rsidRPr="00A57DFD" w:rsidRDefault="00B94040" w:rsidP="000649B4">
            <w:pPr>
              <w:numPr>
                <w:ilvl w:val="1"/>
                <w:numId w:val="1"/>
              </w:numPr>
              <w:rPr>
                <w:rFonts w:ascii="Times" w:hAnsi="Times"/>
                <w:color w:val="000000" w:themeColor="text1"/>
                <w:lang w:eastAsia="en-US"/>
              </w:rPr>
            </w:pPr>
            <w:r w:rsidRPr="00A57DFD">
              <w:rPr>
                <w:rFonts w:ascii="Times" w:hAnsi="Times"/>
                <w:color w:val="000000" w:themeColor="text1"/>
                <w:lang w:eastAsia="en-US"/>
              </w:rPr>
              <w:t>explanations of any scientific terms or concept</w:t>
            </w:r>
            <w:r w:rsidR="00D54B2C" w:rsidRPr="00A57DFD">
              <w:rPr>
                <w:rFonts w:ascii="Times" w:hAnsi="Times"/>
                <w:color w:val="000000" w:themeColor="text1"/>
                <w:lang w:eastAsia="en-US"/>
              </w:rPr>
              <w:t>s</w:t>
            </w:r>
            <w:r w:rsidRPr="00A57DFD">
              <w:rPr>
                <w:rFonts w:ascii="Times" w:hAnsi="Times"/>
                <w:color w:val="000000" w:themeColor="text1"/>
                <w:lang w:eastAsia="en-US"/>
              </w:rPr>
              <w:t xml:space="preserve"> essential for understanding the investigation.</w:t>
            </w:r>
          </w:p>
          <w:p w14:paraId="1DD8ACCB" w14:textId="5524C00C" w:rsidR="00960A91" w:rsidRPr="00286793" w:rsidRDefault="007232D7" w:rsidP="00960A91">
            <w:pPr>
              <w:numPr>
                <w:ilvl w:val="0"/>
                <w:numId w:val="1"/>
              </w:numPr>
              <w:rPr>
                <w:rFonts w:ascii="Times" w:hAnsi="Times"/>
                <w:lang w:eastAsia="en-US"/>
              </w:rPr>
            </w:pPr>
            <w:r w:rsidRPr="006A55D1">
              <w:rPr>
                <w:rFonts w:ascii="Times" w:hAnsi="Times"/>
                <w:i/>
                <w:lang w:eastAsia="en-US"/>
              </w:rPr>
              <w:t xml:space="preserve">Research </w:t>
            </w:r>
            <w:r w:rsidR="005B6412" w:rsidRPr="006A55D1">
              <w:rPr>
                <w:rFonts w:ascii="Times" w:hAnsi="Times"/>
                <w:i/>
                <w:lang w:eastAsia="en-US"/>
              </w:rPr>
              <w:t>Hypothesis</w:t>
            </w:r>
            <w:r w:rsidR="005B6412" w:rsidRPr="00286793">
              <w:rPr>
                <w:rFonts w:ascii="Times" w:hAnsi="Times"/>
                <w:lang w:eastAsia="en-US"/>
              </w:rPr>
              <w:t xml:space="preserve"> predicts r</w:t>
            </w:r>
            <w:r w:rsidR="00960A91" w:rsidRPr="00286793">
              <w:rPr>
                <w:rFonts w:ascii="Times" w:hAnsi="Times"/>
                <w:lang w:eastAsia="en-US"/>
              </w:rPr>
              <w:t>elationship between DV and IV (If…then…because…)</w:t>
            </w:r>
            <w:r w:rsidR="005125F5">
              <w:rPr>
                <w:rFonts w:ascii="Times" w:hAnsi="Times"/>
                <w:lang w:eastAsia="en-US"/>
              </w:rPr>
              <w:t>.</w:t>
            </w:r>
          </w:p>
          <w:p w14:paraId="3FEE63D5" w14:textId="02DEBEC0" w:rsidR="00960A91" w:rsidRPr="00286793" w:rsidRDefault="00960A91" w:rsidP="00211B28">
            <w:pPr>
              <w:numPr>
                <w:ilvl w:val="1"/>
                <w:numId w:val="1"/>
              </w:numPr>
              <w:rPr>
                <w:rFonts w:ascii="Times" w:hAnsi="Times"/>
                <w:lang w:eastAsia="en-US"/>
              </w:rPr>
            </w:pPr>
            <w:r w:rsidRPr="00286793">
              <w:rPr>
                <w:rFonts w:ascii="Times" w:hAnsi="Times"/>
                <w:lang w:eastAsia="en-US"/>
              </w:rPr>
              <w:t>Prediction explained using scientific theory</w:t>
            </w:r>
            <w:r w:rsidR="00954DC4">
              <w:rPr>
                <w:rFonts w:ascii="Times" w:hAnsi="Times"/>
                <w:lang w:eastAsia="en-US"/>
              </w:rPr>
              <w:t>.</w:t>
            </w:r>
          </w:p>
          <w:p w14:paraId="142A9B7E" w14:textId="2368B46F" w:rsidR="00960A91" w:rsidRPr="00286793" w:rsidRDefault="00960A91" w:rsidP="00960A91">
            <w:pPr>
              <w:numPr>
                <w:ilvl w:val="1"/>
                <w:numId w:val="1"/>
              </w:numPr>
              <w:rPr>
                <w:rFonts w:ascii="Times" w:hAnsi="Times"/>
                <w:lang w:eastAsia="en-US"/>
              </w:rPr>
            </w:pPr>
            <w:r w:rsidRPr="00286793">
              <w:rPr>
                <w:rFonts w:ascii="Times" w:hAnsi="Times"/>
                <w:lang w:eastAsia="en-US"/>
              </w:rPr>
              <w:t>Sources are referenced</w:t>
            </w:r>
            <w:r w:rsidR="00954DC4">
              <w:rPr>
                <w:rFonts w:ascii="Times" w:hAnsi="Times"/>
                <w:lang w:eastAsia="en-US"/>
              </w:rPr>
              <w:t xml:space="preserve"> </w:t>
            </w:r>
            <w:r w:rsidR="00954DC4" w:rsidRPr="00962BDE">
              <w:rPr>
                <w:rFonts w:ascii="Times" w:hAnsi="Times"/>
                <w:color w:val="FF0000"/>
                <w:lang w:eastAsia="en-US"/>
              </w:rPr>
              <w:t>appropriately</w:t>
            </w:r>
            <w:r w:rsidR="00954DC4">
              <w:rPr>
                <w:rFonts w:ascii="Times" w:hAnsi="Times"/>
                <w:lang w:eastAsia="en-US"/>
              </w:rPr>
              <w:t xml:space="preserve"> </w:t>
            </w:r>
            <w:r w:rsidR="00954DC4">
              <w:rPr>
                <w:rFonts w:ascii="Times" w:hAnsi="Times"/>
                <w:color w:val="FF0000"/>
                <w:lang w:eastAsia="en-US"/>
              </w:rPr>
              <w:t>(assessed in Communication).</w:t>
            </w:r>
          </w:p>
          <w:p w14:paraId="68A98933" w14:textId="27D34E0C" w:rsidR="00044325" w:rsidRPr="00286793" w:rsidRDefault="00044325" w:rsidP="00102637">
            <w:pPr>
              <w:autoSpaceDE w:val="0"/>
              <w:autoSpaceDN w:val="0"/>
              <w:adjustRightInd w:val="0"/>
              <w:rPr>
                <w:rFonts w:ascii="Times" w:hAnsi="Times"/>
                <w:b/>
                <w:szCs w:val="19"/>
              </w:rPr>
            </w:pPr>
            <w:r w:rsidRPr="00286793">
              <w:rPr>
                <w:rFonts w:ascii="Times" w:hAnsi="Times"/>
                <w:b/>
                <w:szCs w:val="19"/>
              </w:rPr>
              <w:t xml:space="preserve">The methodology of the investigation is highly appropriate </w:t>
            </w:r>
            <w:r w:rsidR="007500D4">
              <w:rPr>
                <w:rFonts w:ascii="Times" w:hAnsi="Times"/>
                <w:b/>
                <w:szCs w:val="19"/>
              </w:rPr>
              <w:t>(</w:t>
            </w:r>
            <w:r w:rsidR="009272F7">
              <w:rPr>
                <w:rFonts w:ascii="Times" w:hAnsi="Times"/>
                <w:b/>
                <w:szCs w:val="19"/>
              </w:rPr>
              <w:t>“</w:t>
            </w:r>
            <w:r w:rsidR="007500D4" w:rsidRPr="00286793">
              <w:rPr>
                <w:rFonts w:ascii="Times" w:hAnsi="Times"/>
                <w:szCs w:val="19"/>
              </w:rPr>
              <w:t>to the Diploma Programme level</w:t>
            </w:r>
            <w:r w:rsidR="009272F7">
              <w:rPr>
                <w:rFonts w:ascii="Times" w:hAnsi="Times"/>
                <w:szCs w:val="19"/>
              </w:rPr>
              <w:t>”</w:t>
            </w:r>
            <w:r w:rsidR="007500D4">
              <w:rPr>
                <w:rFonts w:ascii="Times" w:hAnsi="Times"/>
                <w:b/>
                <w:szCs w:val="19"/>
              </w:rPr>
              <w:t xml:space="preserve">) </w:t>
            </w:r>
            <w:r w:rsidRPr="00286793">
              <w:rPr>
                <w:rFonts w:ascii="Times" w:hAnsi="Times"/>
                <w:b/>
                <w:szCs w:val="19"/>
              </w:rPr>
              <w:t>to address the research question</w:t>
            </w:r>
            <w:r w:rsidR="00A368BD" w:rsidRPr="00286793">
              <w:rPr>
                <w:rFonts w:ascii="Times" w:hAnsi="Times"/>
                <w:b/>
                <w:szCs w:val="19"/>
              </w:rPr>
              <w:t xml:space="preserve"> </w:t>
            </w:r>
            <w:r w:rsidRPr="00286793">
              <w:rPr>
                <w:rFonts w:ascii="Times" w:hAnsi="Times"/>
                <w:b/>
                <w:szCs w:val="19"/>
              </w:rPr>
              <w:t>because it takes into consideration all, or nearly all, of the significant factors that may</w:t>
            </w:r>
            <w:r w:rsidR="00A368BD" w:rsidRPr="00286793">
              <w:rPr>
                <w:rFonts w:ascii="Times" w:hAnsi="Times"/>
                <w:b/>
                <w:szCs w:val="19"/>
              </w:rPr>
              <w:t xml:space="preserve"> </w:t>
            </w:r>
            <w:r w:rsidRPr="00286793">
              <w:rPr>
                <w:rFonts w:ascii="Times" w:hAnsi="Times"/>
                <w:b/>
                <w:szCs w:val="19"/>
              </w:rPr>
              <w:t>influence the relevance, reliability and sufficiency of the collected data.</w:t>
            </w:r>
          </w:p>
          <w:p w14:paraId="356E9399" w14:textId="77777777" w:rsidR="00331BB2" w:rsidRPr="00286793" w:rsidRDefault="00331BB2" w:rsidP="00331BB2">
            <w:pPr>
              <w:numPr>
                <w:ilvl w:val="0"/>
                <w:numId w:val="1"/>
              </w:numPr>
              <w:rPr>
                <w:rFonts w:ascii="Times" w:hAnsi="Times"/>
                <w:lang w:eastAsia="en-US"/>
              </w:rPr>
            </w:pPr>
            <w:r w:rsidRPr="00286793">
              <w:rPr>
                <w:rFonts w:ascii="Times" w:hAnsi="Times"/>
                <w:lang w:eastAsia="en-US"/>
              </w:rPr>
              <w:t>Variables section includes outline of IV, DV and all relevant control variables (CVs).</w:t>
            </w:r>
          </w:p>
          <w:p w14:paraId="6E2120DB" w14:textId="6A9D2E59" w:rsidR="00331BB2" w:rsidRPr="00286793" w:rsidRDefault="006467A1" w:rsidP="00331BB2">
            <w:pPr>
              <w:numPr>
                <w:ilvl w:val="1"/>
                <w:numId w:val="1"/>
              </w:numPr>
              <w:rPr>
                <w:rFonts w:ascii="Times" w:hAnsi="Times"/>
                <w:lang w:eastAsia="en-US"/>
              </w:rPr>
            </w:pPr>
            <w:r>
              <w:rPr>
                <w:rFonts w:ascii="Times" w:hAnsi="Times"/>
                <w:lang w:eastAsia="en-US"/>
              </w:rPr>
              <w:t>Each condition/increment</w:t>
            </w:r>
            <w:r w:rsidR="00331BB2" w:rsidRPr="00286793">
              <w:rPr>
                <w:rFonts w:ascii="Times" w:hAnsi="Times"/>
                <w:lang w:eastAsia="en-US"/>
              </w:rPr>
              <w:t xml:space="preserve"> of IV stated and </w:t>
            </w:r>
            <w:r w:rsidR="009063D3">
              <w:rPr>
                <w:rFonts w:ascii="Times" w:hAnsi="Times"/>
                <w:lang w:eastAsia="en-US"/>
              </w:rPr>
              <w:t xml:space="preserve">brief </w:t>
            </w:r>
            <w:r w:rsidR="00331BB2" w:rsidRPr="00286793">
              <w:rPr>
                <w:rFonts w:ascii="Times" w:hAnsi="Times"/>
                <w:lang w:eastAsia="en-US"/>
              </w:rPr>
              <w:t xml:space="preserve">explanation of </w:t>
            </w:r>
            <w:r w:rsidR="00C62AAF">
              <w:rPr>
                <w:rFonts w:ascii="Times" w:hAnsi="Times"/>
                <w:u w:val="single"/>
                <w:lang w:eastAsia="en-US"/>
              </w:rPr>
              <w:t>why</w:t>
            </w:r>
            <w:r w:rsidR="00331BB2" w:rsidRPr="00286793">
              <w:rPr>
                <w:rFonts w:ascii="Times" w:hAnsi="Times"/>
                <w:lang w:eastAsia="en-US"/>
              </w:rPr>
              <w:t xml:space="preserve"> this range was chosen</w:t>
            </w:r>
            <w:r w:rsidR="00351F72">
              <w:rPr>
                <w:rFonts w:ascii="Times" w:hAnsi="Times"/>
                <w:lang w:eastAsia="en-US"/>
              </w:rPr>
              <w:t xml:space="preserve"> (</w:t>
            </w:r>
            <w:r w:rsidR="00351F72" w:rsidRPr="00DF2CB4">
              <w:rPr>
                <w:rFonts w:ascii="Times" w:hAnsi="Times"/>
                <w:i/>
                <w:lang w:eastAsia="en-US"/>
              </w:rPr>
              <w:t>ie</w:t>
            </w:r>
            <w:r w:rsidR="00351F72">
              <w:rPr>
                <w:rFonts w:ascii="Times" w:hAnsi="Times"/>
                <w:lang w:eastAsia="en-US"/>
              </w:rPr>
              <w:t>. large enough range)</w:t>
            </w:r>
            <w:r w:rsidR="00331BB2" w:rsidRPr="00286793">
              <w:rPr>
                <w:rFonts w:ascii="Times" w:hAnsi="Times"/>
                <w:lang w:eastAsia="en-US"/>
              </w:rPr>
              <w:t>.</w:t>
            </w:r>
          </w:p>
          <w:p w14:paraId="07F66E51" w14:textId="77777777" w:rsidR="00331BB2" w:rsidRPr="00286793" w:rsidRDefault="00331BB2" w:rsidP="00331BB2">
            <w:pPr>
              <w:numPr>
                <w:ilvl w:val="1"/>
                <w:numId w:val="1"/>
              </w:numPr>
              <w:rPr>
                <w:rFonts w:ascii="Times" w:hAnsi="Times"/>
                <w:lang w:eastAsia="en-US"/>
              </w:rPr>
            </w:pPr>
            <w:r w:rsidRPr="00286793">
              <w:rPr>
                <w:rFonts w:ascii="Times" w:hAnsi="Times"/>
                <w:lang w:eastAsia="en-US"/>
              </w:rPr>
              <w:t xml:space="preserve">Repeat of DV (from RQ) and </w:t>
            </w:r>
            <w:r w:rsidRPr="00286793">
              <w:rPr>
                <w:rFonts w:ascii="Times" w:hAnsi="Times"/>
                <w:u w:val="single"/>
                <w:lang w:eastAsia="en-US"/>
              </w:rPr>
              <w:t>how</w:t>
            </w:r>
            <w:r w:rsidRPr="00286793">
              <w:rPr>
                <w:rFonts w:ascii="Times" w:hAnsi="Times"/>
                <w:lang w:eastAsia="en-US"/>
              </w:rPr>
              <w:t xml:space="preserve"> it will be measured.</w:t>
            </w:r>
          </w:p>
          <w:p w14:paraId="13F2DD8A" w14:textId="4450F286" w:rsidR="00331BB2" w:rsidRPr="00286793" w:rsidRDefault="00331BB2" w:rsidP="00331BB2">
            <w:pPr>
              <w:numPr>
                <w:ilvl w:val="1"/>
                <w:numId w:val="1"/>
              </w:numPr>
              <w:rPr>
                <w:rFonts w:ascii="Times" w:hAnsi="Times"/>
                <w:lang w:eastAsia="en-US"/>
              </w:rPr>
            </w:pPr>
            <w:r w:rsidRPr="00286793">
              <w:rPr>
                <w:rFonts w:ascii="Times" w:hAnsi="Times"/>
                <w:lang w:eastAsia="en-US"/>
              </w:rPr>
              <w:t xml:space="preserve">Brief explanation/potential impact included about </w:t>
            </w:r>
            <w:r w:rsidRPr="00286793">
              <w:rPr>
                <w:rFonts w:ascii="Times" w:hAnsi="Times"/>
                <w:u w:val="single"/>
                <w:lang w:eastAsia="en-US"/>
              </w:rPr>
              <w:t>why</w:t>
            </w:r>
            <w:r w:rsidRPr="00286793">
              <w:rPr>
                <w:rFonts w:ascii="Times" w:hAnsi="Times"/>
                <w:lang w:eastAsia="en-US"/>
              </w:rPr>
              <w:t xml:space="preserve"> the CVs need to be kept constant or monitored.</w:t>
            </w:r>
            <w:r w:rsidR="001B338C">
              <w:rPr>
                <w:rFonts w:ascii="Times" w:hAnsi="Times"/>
                <w:lang w:eastAsia="en-US"/>
              </w:rPr>
              <w:t xml:space="preserve"> (</w:t>
            </w:r>
            <w:r w:rsidR="001B338C">
              <w:rPr>
                <w:rFonts w:ascii="Times" w:hAnsi="Times"/>
                <w:u w:val="single"/>
                <w:lang w:eastAsia="en-US"/>
              </w:rPr>
              <w:t>How</w:t>
            </w:r>
            <w:r w:rsidR="001B338C">
              <w:rPr>
                <w:rFonts w:ascii="Times" w:hAnsi="Times"/>
                <w:lang w:eastAsia="en-US"/>
              </w:rPr>
              <w:t xml:space="preserve"> these will be controlled should be in the Procedure</w:t>
            </w:r>
            <w:r w:rsidR="00CC4387">
              <w:rPr>
                <w:rFonts w:ascii="Times" w:hAnsi="Times"/>
                <w:lang w:eastAsia="en-US"/>
              </w:rPr>
              <w:t>.)</w:t>
            </w:r>
          </w:p>
          <w:p w14:paraId="2965F33B" w14:textId="25671366" w:rsidR="00396B9D" w:rsidRPr="00286793" w:rsidRDefault="00396B9D" w:rsidP="00396B9D">
            <w:pPr>
              <w:pStyle w:val="H4"/>
              <w:numPr>
                <w:ilvl w:val="0"/>
                <w:numId w:val="1"/>
              </w:numPr>
              <w:spacing w:before="0" w:after="0"/>
              <w:rPr>
                <w:rFonts w:ascii="Times" w:hAnsi="Times"/>
                <w:b w:val="0"/>
                <w:szCs w:val="24"/>
              </w:rPr>
            </w:pPr>
            <w:r w:rsidRPr="00286793">
              <w:rPr>
                <w:rFonts w:ascii="Times" w:hAnsi="Times"/>
                <w:b w:val="0"/>
                <w:szCs w:val="24"/>
              </w:rPr>
              <w:t xml:space="preserve">Step by step </w:t>
            </w:r>
            <w:r w:rsidR="00CD0772" w:rsidRPr="00286793">
              <w:rPr>
                <w:rFonts w:ascii="Times" w:hAnsi="Times"/>
                <w:b w:val="0"/>
                <w:szCs w:val="24"/>
              </w:rPr>
              <w:t>Procedure</w:t>
            </w:r>
            <w:r w:rsidRPr="00286793">
              <w:rPr>
                <w:rFonts w:ascii="Times" w:hAnsi="Times"/>
                <w:b w:val="0"/>
                <w:szCs w:val="24"/>
              </w:rPr>
              <w:t xml:space="preserve"> to manipulate IV includes specific detail of changing increments precisely.</w:t>
            </w:r>
          </w:p>
          <w:p w14:paraId="36F88577" w14:textId="77777777" w:rsidR="00BC0E2E" w:rsidRPr="00286793" w:rsidRDefault="00BC0E2E" w:rsidP="00BC0E2E">
            <w:pPr>
              <w:numPr>
                <w:ilvl w:val="0"/>
                <w:numId w:val="1"/>
              </w:numPr>
              <w:rPr>
                <w:rFonts w:ascii="Times" w:hAnsi="Times"/>
                <w:lang w:eastAsia="en-US"/>
              </w:rPr>
            </w:pPr>
            <w:r w:rsidRPr="00286793">
              <w:rPr>
                <w:rFonts w:ascii="Times" w:hAnsi="Times"/>
                <w:lang w:eastAsia="en-US"/>
              </w:rPr>
              <w:t>Consider (think about) which results must be collected that will be transformed into processed data for graphing and/or comparison in the Analysis.</w:t>
            </w:r>
          </w:p>
          <w:p w14:paraId="4730F2BA" w14:textId="4E237519" w:rsidR="00396B9D" w:rsidRPr="00286793" w:rsidRDefault="00396B9D" w:rsidP="00396B9D">
            <w:pPr>
              <w:numPr>
                <w:ilvl w:val="0"/>
                <w:numId w:val="1"/>
              </w:numPr>
              <w:rPr>
                <w:rFonts w:ascii="Times" w:hAnsi="Times"/>
                <w:lang w:eastAsia="en-US"/>
              </w:rPr>
            </w:pPr>
            <w:r w:rsidRPr="00286793">
              <w:rPr>
                <w:rFonts w:ascii="Times" w:hAnsi="Times"/>
                <w:lang w:eastAsia="en-US"/>
              </w:rPr>
              <w:t xml:space="preserve">Materials and </w:t>
            </w:r>
            <w:r w:rsidR="00CD0772" w:rsidRPr="00286793">
              <w:rPr>
                <w:rFonts w:ascii="Times" w:hAnsi="Times"/>
                <w:lang w:eastAsia="en-US"/>
              </w:rPr>
              <w:t>Procedure</w:t>
            </w:r>
            <w:r w:rsidRPr="00286793">
              <w:rPr>
                <w:rFonts w:ascii="Times" w:hAnsi="Times"/>
                <w:lang w:eastAsia="en-US"/>
              </w:rPr>
              <w:t xml:space="preserve"> includes </w:t>
            </w:r>
            <w:r w:rsidR="00485799" w:rsidRPr="00286793">
              <w:rPr>
                <w:rFonts w:ascii="Times" w:hAnsi="Times"/>
                <w:lang w:eastAsia="en-US"/>
              </w:rPr>
              <w:t xml:space="preserve">requirements for </w:t>
            </w:r>
            <w:r w:rsidRPr="00286793">
              <w:rPr>
                <w:rFonts w:ascii="Times" w:hAnsi="Times"/>
                <w:lang w:eastAsia="en-US"/>
              </w:rPr>
              <w:t>precise recording of DV results, including uni</w:t>
            </w:r>
            <w:r w:rsidR="00D82BE2" w:rsidRPr="00286793">
              <w:rPr>
                <w:rFonts w:ascii="Times" w:hAnsi="Times"/>
                <w:lang w:eastAsia="en-US"/>
              </w:rPr>
              <w:t xml:space="preserve">ts and uncertainty </w:t>
            </w:r>
            <w:r w:rsidRPr="00286793">
              <w:rPr>
                <w:rFonts w:ascii="Times" w:hAnsi="Times"/>
                <w:lang w:eastAsia="en-US"/>
              </w:rPr>
              <w:t>as appropriate (±___)</w:t>
            </w:r>
          </w:p>
          <w:p w14:paraId="3BDCB0AC" w14:textId="6DAF0047" w:rsidR="00396B9D" w:rsidRPr="00286793" w:rsidRDefault="00CD0772" w:rsidP="00396B9D">
            <w:pPr>
              <w:numPr>
                <w:ilvl w:val="0"/>
                <w:numId w:val="1"/>
              </w:numPr>
              <w:rPr>
                <w:rFonts w:ascii="Times" w:hAnsi="Times"/>
                <w:lang w:eastAsia="en-US"/>
              </w:rPr>
            </w:pPr>
            <w:r w:rsidRPr="00286793">
              <w:rPr>
                <w:rFonts w:ascii="Times" w:hAnsi="Times"/>
                <w:lang w:eastAsia="en-US"/>
              </w:rPr>
              <w:t>Procedure</w:t>
            </w:r>
            <w:r w:rsidR="00396B9D" w:rsidRPr="00286793">
              <w:rPr>
                <w:rFonts w:ascii="Times" w:hAnsi="Times"/>
                <w:lang w:eastAsia="en-US"/>
              </w:rPr>
              <w:t xml:space="preserve"> refers to annotated diagram (or photo) of complex equipment set-up (if helpful).</w:t>
            </w:r>
          </w:p>
          <w:p w14:paraId="1C728DEE" w14:textId="77777777" w:rsidR="00396B9D" w:rsidRPr="00286793" w:rsidRDefault="00396B9D" w:rsidP="00396B9D">
            <w:pPr>
              <w:numPr>
                <w:ilvl w:val="0"/>
                <w:numId w:val="1"/>
              </w:numPr>
              <w:rPr>
                <w:rFonts w:ascii="Times" w:hAnsi="Times"/>
                <w:lang w:eastAsia="en-US"/>
              </w:rPr>
            </w:pPr>
            <w:r w:rsidRPr="00286793">
              <w:rPr>
                <w:rFonts w:ascii="Times" w:hAnsi="Times"/>
                <w:lang w:eastAsia="en-US"/>
              </w:rPr>
              <w:t>Reference for published protocol, if used.</w:t>
            </w:r>
          </w:p>
          <w:p w14:paraId="042C4626" w14:textId="792B848B" w:rsidR="00396B9D" w:rsidRPr="00286793" w:rsidRDefault="00CD0772" w:rsidP="00396B9D">
            <w:pPr>
              <w:numPr>
                <w:ilvl w:val="0"/>
                <w:numId w:val="1"/>
              </w:numPr>
              <w:rPr>
                <w:rFonts w:ascii="Times" w:hAnsi="Times"/>
                <w:lang w:eastAsia="en-US"/>
              </w:rPr>
            </w:pPr>
            <w:r w:rsidRPr="00286793">
              <w:rPr>
                <w:rFonts w:ascii="Times" w:hAnsi="Times"/>
                <w:lang w:eastAsia="en-US"/>
              </w:rPr>
              <w:t>Procedure</w:t>
            </w:r>
            <w:r w:rsidR="00396B9D" w:rsidRPr="00286793">
              <w:rPr>
                <w:rFonts w:ascii="Times" w:hAnsi="Times"/>
                <w:lang w:eastAsia="en-US"/>
              </w:rPr>
              <w:t xml:space="preserve"> specifies </w:t>
            </w:r>
            <w:r w:rsidR="00396B9D" w:rsidRPr="00CB4949">
              <w:rPr>
                <w:rFonts w:ascii="Times" w:hAnsi="Times"/>
                <w:u w:val="single"/>
                <w:lang w:eastAsia="en-US"/>
              </w:rPr>
              <w:t>how</w:t>
            </w:r>
            <w:r w:rsidR="00396B9D" w:rsidRPr="00286793">
              <w:rPr>
                <w:rFonts w:ascii="Times" w:hAnsi="Times"/>
                <w:lang w:eastAsia="en-US"/>
              </w:rPr>
              <w:t xml:space="preserve"> to keep each CV constant, includi</w:t>
            </w:r>
            <w:r w:rsidR="00E255F2" w:rsidRPr="00286793">
              <w:rPr>
                <w:rFonts w:ascii="Times" w:hAnsi="Times"/>
                <w:lang w:eastAsia="en-US"/>
              </w:rPr>
              <w:t xml:space="preserve">ng recording measured values using </w:t>
            </w:r>
            <w:r w:rsidR="00396B9D" w:rsidRPr="00286793">
              <w:rPr>
                <w:rFonts w:ascii="Times" w:hAnsi="Times"/>
                <w:lang w:eastAsia="en-US"/>
              </w:rPr>
              <w:t>equipment needed to keep a variable constant.</w:t>
            </w:r>
          </w:p>
          <w:p w14:paraId="255735B4" w14:textId="77777777" w:rsidR="00BC7BEE" w:rsidRPr="00286793" w:rsidRDefault="00BC7BEE" w:rsidP="00BC7BEE">
            <w:pPr>
              <w:pStyle w:val="H4"/>
              <w:numPr>
                <w:ilvl w:val="0"/>
                <w:numId w:val="1"/>
              </w:numPr>
              <w:spacing w:before="0" w:after="0"/>
              <w:rPr>
                <w:rFonts w:ascii="Times" w:hAnsi="Times"/>
                <w:b w:val="0"/>
                <w:szCs w:val="24"/>
              </w:rPr>
            </w:pPr>
            <w:r w:rsidRPr="00286793">
              <w:rPr>
                <w:rFonts w:ascii="Times" w:hAnsi="Times"/>
                <w:b w:val="0"/>
                <w:szCs w:val="24"/>
              </w:rPr>
              <w:t>2-5 increments / conditions over a suitably large range for the IV dependent on the nature of the investigation, including difficulty of gathering data.</w:t>
            </w:r>
          </w:p>
          <w:p w14:paraId="1DB400FA" w14:textId="7FBA2651" w:rsidR="00BC7BEE" w:rsidRPr="00286793" w:rsidRDefault="00BC7BEE" w:rsidP="00BC7BEE">
            <w:pPr>
              <w:numPr>
                <w:ilvl w:val="0"/>
                <w:numId w:val="1"/>
              </w:numPr>
              <w:rPr>
                <w:rFonts w:ascii="Times" w:hAnsi="Times"/>
                <w:lang w:eastAsia="en-US"/>
              </w:rPr>
            </w:pPr>
            <w:r w:rsidRPr="00286793">
              <w:rPr>
                <w:rFonts w:ascii="Times" w:hAnsi="Times"/>
                <w:lang w:eastAsia="en-US"/>
              </w:rPr>
              <w:t xml:space="preserve">Minimum 10 trials/repeats at each </w:t>
            </w:r>
            <w:r w:rsidR="00F64346">
              <w:rPr>
                <w:rFonts w:ascii="Times" w:hAnsi="Times"/>
                <w:lang w:eastAsia="en-US"/>
              </w:rPr>
              <w:t>increment to ensure reliability</w:t>
            </w:r>
            <w:r w:rsidR="00510995">
              <w:rPr>
                <w:rFonts w:ascii="Times" w:hAnsi="Times"/>
                <w:lang w:eastAsia="en-US"/>
              </w:rPr>
              <w:t>.</w:t>
            </w:r>
          </w:p>
          <w:p w14:paraId="571BB43A" w14:textId="522B74E7" w:rsidR="00F107C1" w:rsidRPr="00286793" w:rsidRDefault="00F107C1" w:rsidP="00AA2C29">
            <w:pPr>
              <w:numPr>
                <w:ilvl w:val="0"/>
                <w:numId w:val="1"/>
              </w:numPr>
              <w:rPr>
                <w:rFonts w:ascii="Times" w:hAnsi="Times"/>
                <w:lang w:eastAsia="en-US"/>
              </w:rPr>
            </w:pPr>
            <w:r w:rsidRPr="00286793">
              <w:rPr>
                <w:rFonts w:ascii="Times" w:hAnsi="Times"/>
                <w:lang w:eastAsia="en-US"/>
              </w:rPr>
              <w:t>State which specific/relevant qualitative data should be collected (</w:t>
            </w:r>
            <w:r w:rsidR="00845459">
              <w:rPr>
                <w:rFonts w:ascii="Times" w:hAnsi="Times"/>
                <w:lang w:eastAsia="en-US"/>
              </w:rPr>
              <w:t xml:space="preserve">eg. colour, state, gender, </w:t>
            </w:r>
            <w:r w:rsidRPr="00286793">
              <w:rPr>
                <w:rFonts w:ascii="Times" w:hAnsi="Times"/>
                <w:lang w:eastAsia="en-US"/>
              </w:rPr>
              <w:t>etc.)</w:t>
            </w:r>
          </w:p>
          <w:p w14:paraId="503F1D77" w14:textId="72A5ABA0" w:rsidR="00AA2C29" w:rsidRPr="00286793" w:rsidRDefault="00AA2C29" w:rsidP="00AA2C29">
            <w:pPr>
              <w:numPr>
                <w:ilvl w:val="0"/>
                <w:numId w:val="1"/>
              </w:numPr>
              <w:rPr>
                <w:rFonts w:ascii="Times" w:hAnsi="Times"/>
                <w:lang w:eastAsia="en-US"/>
              </w:rPr>
            </w:pPr>
            <w:r w:rsidRPr="00286793">
              <w:rPr>
                <w:rFonts w:ascii="Times" w:hAnsi="Times"/>
                <w:lang w:eastAsia="en-US"/>
              </w:rPr>
              <w:t xml:space="preserve">Consider if </w:t>
            </w:r>
            <w:r w:rsidR="00CD0772" w:rsidRPr="00286793">
              <w:rPr>
                <w:rFonts w:ascii="Times" w:hAnsi="Times"/>
                <w:lang w:eastAsia="en-US"/>
              </w:rPr>
              <w:t>Procedure</w:t>
            </w:r>
            <w:r w:rsidRPr="00286793">
              <w:rPr>
                <w:rFonts w:ascii="Times" w:hAnsi="Times"/>
                <w:lang w:eastAsia="en-US"/>
              </w:rPr>
              <w:t xml:space="preserve"> is specific and clear enough to be easily repeated by a non-Biologist.</w:t>
            </w:r>
          </w:p>
          <w:p w14:paraId="68B69D98" w14:textId="4E1FE374" w:rsidR="00044325" w:rsidRPr="00286793" w:rsidRDefault="00044325" w:rsidP="00102637">
            <w:pPr>
              <w:autoSpaceDE w:val="0"/>
              <w:autoSpaceDN w:val="0"/>
              <w:adjustRightInd w:val="0"/>
              <w:rPr>
                <w:rFonts w:ascii="Times" w:hAnsi="Times"/>
                <w:b/>
                <w:szCs w:val="19"/>
              </w:rPr>
            </w:pPr>
            <w:r w:rsidRPr="00286793">
              <w:rPr>
                <w:rFonts w:ascii="Times" w:hAnsi="Times"/>
                <w:b/>
                <w:szCs w:val="19"/>
              </w:rPr>
              <w:t xml:space="preserve">The report shows evidence of full awareness of the significant </w:t>
            </w:r>
            <w:r w:rsidRPr="00286793">
              <w:rPr>
                <w:rFonts w:ascii="Times" w:hAnsi="Times"/>
                <w:b/>
                <w:bCs/>
                <w:szCs w:val="19"/>
              </w:rPr>
              <w:t xml:space="preserve">safety, </w:t>
            </w:r>
            <w:r w:rsidRPr="00286793">
              <w:rPr>
                <w:rFonts w:ascii="Times" w:hAnsi="Times"/>
                <w:b/>
                <w:szCs w:val="19"/>
              </w:rPr>
              <w:t>ethical or</w:t>
            </w:r>
            <w:r w:rsidR="00A368BD" w:rsidRPr="00286793">
              <w:rPr>
                <w:rFonts w:ascii="Times" w:hAnsi="Times"/>
                <w:b/>
                <w:szCs w:val="19"/>
              </w:rPr>
              <w:t xml:space="preserve"> </w:t>
            </w:r>
            <w:r w:rsidRPr="00286793">
              <w:rPr>
                <w:rFonts w:ascii="Times" w:hAnsi="Times"/>
                <w:b/>
                <w:szCs w:val="19"/>
              </w:rPr>
              <w:t xml:space="preserve">environmental issues that are </w:t>
            </w:r>
            <w:r w:rsidRPr="00286793">
              <w:rPr>
                <w:rFonts w:ascii="Times" w:hAnsi="Times"/>
                <w:b/>
                <w:bCs/>
                <w:szCs w:val="19"/>
              </w:rPr>
              <w:t>relevant to the methodology of the investigation</w:t>
            </w:r>
            <w:r w:rsidRPr="00286793">
              <w:rPr>
                <w:rFonts w:ascii="Times" w:hAnsi="Times"/>
                <w:b/>
                <w:szCs w:val="19"/>
              </w:rPr>
              <w:t>.</w:t>
            </w:r>
          </w:p>
          <w:p w14:paraId="0EF75AD0" w14:textId="77777777" w:rsidR="00F261FD" w:rsidRPr="00286793" w:rsidRDefault="00F261FD" w:rsidP="00F261FD">
            <w:pPr>
              <w:numPr>
                <w:ilvl w:val="0"/>
                <w:numId w:val="1"/>
              </w:numPr>
              <w:rPr>
                <w:rFonts w:ascii="Times" w:hAnsi="Times"/>
                <w:lang w:eastAsia="en-US"/>
              </w:rPr>
            </w:pPr>
            <w:r w:rsidRPr="00286793">
              <w:rPr>
                <w:rFonts w:ascii="Times" w:hAnsi="Times"/>
                <w:lang w:eastAsia="en-US"/>
              </w:rPr>
              <w:t>Potential risks waiver for human investigations stapled to back of report.</w:t>
            </w:r>
          </w:p>
          <w:p w14:paraId="589A4A5C" w14:textId="544232FB" w:rsidR="00F261FD" w:rsidRPr="00286793" w:rsidRDefault="00B918EB" w:rsidP="003731D1">
            <w:pPr>
              <w:pStyle w:val="H4"/>
              <w:numPr>
                <w:ilvl w:val="0"/>
                <w:numId w:val="1"/>
              </w:numPr>
              <w:spacing w:before="0" w:after="0"/>
              <w:rPr>
                <w:rFonts w:ascii="Times" w:hAnsi="Times"/>
                <w:b w:val="0"/>
                <w:szCs w:val="24"/>
              </w:rPr>
            </w:pPr>
            <w:r>
              <w:rPr>
                <w:rFonts w:ascii="Times" w:hAnsi="Times"/>
                <w:b w:val="0"/>
                <w:szCs w:val="24"/>
              </w:rPr>
              <w:t>Safety/ethical</w:t>
            </w:r>
            <w:r w:rsidR="00A37178">
              <w:rPr>
                <w:rFonts w:ascii="Times" w:hAnsi="Times"/>
                <w:b w:val="0"/>
                <w:szCs w:val="24"/>
              </w:rPr>
              <w:t>/environmental</w:t>
            </w:r>
            <w:r w:rsidR="00F261FD" w:rsidRPr="00286793">
              <w:rPr>
                <w:rFonts w:ascii="Times" w:hAnsi="Times"/>
                <w:b w:val="0"/>
                <w:szCs w:val="24"/>
              </w:rPr>
              <w:t xml:space="preserve"> concerns addressed, including animal experimentation policy</w:t>
            </w:r>
            <w:r w:rsidR="009A4B8C" w:rsidRPr="00286793">
              <w:rPr>
                <w:rFonts w:ascii="Times" w:hAnsi="Times"/>
                <w:b w:val="0"/>
                <w:szCs w:val="24"/>
              </w:rPr>
              <w:t>.</w:t>
            </w:r>
          </w:p>
          <w:p w14:paraId="4B016A8E" w14:textId="18065763" w:rsidR="00B10F7A" w:rsidRPr="00286793" w:rsidRDefault="00F0679B" w:rsidP="00B10F7A">
            <w:pPr>
              <w:numPr>
                <w:ilvl w:val="0"/>
                <w:numId w:val="1"/>
              </w:numPr>
              <w:rPr>
                <w:rFonts w:ascii="Times" w:hAnsi="Times"/>
                <w:lang w:eastAsia="en-US"/>
              </w:rPr>
            </w:pPr>
            <w:r w:rsidRPr="00286793">
              <w:rPr>
                <w:rFonts w:ascii="Times" w:hAnsi="Times"/>
                <w:lang w:eastAsia="en-US"/>
              </w:rPr>
              <w:t xml:space="preserve">Appropriate disposal of </w:t>
            </w:r>
            <w:r w:rsidR="00D10A14" w:rsidRPr="00286793">
              <w:rPr>
                <w:rFonts w:ascii="Times" w:hAnsi="Times"/>
                <w:lang w:eastAsia="en-US"/>
              </w:rPr>
              <w:t>waste and</w:t>
            </w:r>
            <w:r w:rsidR="00D405E4" w:rsidRPr="00286793">
              <w:rPr>
                <w:rFonts w:ascii="Times" w:hAnsi="Times"/>
                <w:lang w:eastAsia="en-US"/>
              </w:rPr>
              <w:t>/or</w:t>
            </w:r>
            <w:r w:rsidRPr="00286793">
              <w:rPr>
                <w:rFonts w:ascii="Times" w:hAnsi="Times"/>
                <w:lang w:eastAsia="en-US"/>
              </w:rPr>
              <w:t xml:space="preserve"> live specimens to prevent </w:t>
            </w:r>
            <w:r w:rsidR="00CE4BE7">
              <w:rPr>
                <w:rFonts w:ascii="Times" w:hAnsi="Times"/>
                <w:lang w:eastAsia="en-US"/>
              </w:rPr>
              <w:t xml:space="preserve">environmental </w:t>
            </w:r>
            <w:r w:rsidRPr="00286793">
              <w:rPr>
                <w:rFonts w:ascii="Times" w:hAnsi="Times"/>
                <w:lang w:eastAsia="en-US"/>
              </w:rPr>
              <w:t>contamination.</w:t>
            </w:r>
          </w:p>
        </w:tc>
      </w:tr>
    </w:tbl>
    <w:p w14:paraId="7536D67B" w14:textId="77777777" w:rsidR="00A368BD" w:rsidRPr="00286793" w:rsidRDefault="00A368BD" w:rsidP="00044325">
      <w:pPr>
        <w:rPr>
          <w:rFonts w:ascii="Times" w:hAnsi="Times"/>
          <w:sz w:val="14"/>
          <w:szCs w:val="8"/>
        </w:rPr>
      </w:pPr>
    </w:p>
    <w:p w14:paraId="714FCB96" w14:textId="77777777" w:rsidR="00FB3F59" w:rsidRDefault="00FB3F59" w:rsidP="0010197F">
      <w:pPr>
        <w:ind w:left="-1080"/>
        <w:rPr>
          <w:rFonts w:ascii="Times" w:hAnsi="Times"/>
          <w:b/>
          <w:sz w:val="28"/>
          <w:szCs w:val="19"/>
        </w:rPr>
      </w:pPr>
    </w:p>
    <w:p w14:paraId="53CF1E6D" w14:textId="77777777" w:rsidR="00A368BD" w:rsidRPr="00B04194" w:rsidRDefault="00A368BD" w:rsidP="0010197F">
      <w:pPr>
        <w:ind w:left="-1080"/>
        <w:rPr>
          <w:rFonts w:ascii="Times" w:hAnsi="Times"/>
          <w:b/>
          <w:sz w:val="28"/>
          <w:szCs w:val="19"/>
        </w:rPr>
      </w:pPr>
      <w:r w:rsidRPr="00B04194">
        <w:rPr>
          <w:rFonts w:ascii="Times" w:hAnsi="Times"/>
          <w:b/>
          <w:sz w:val="28"/>
          <w:szCs w:val="19"/>
        </w:rPr>
        <w:lastRenderedPageBreak/>
        <w:t>Analysis</w:t>
      </w:r>
    </w:p>
    <w:p w14:paraId="4BCF0B3F" w14:textId="77777777" w:rsidR="00A368BD" w:rsidRPr="00286793" w:rsidRDefault="00A368BD" w:rsidP="0010197F">
      <w:pPr>
        <w:autoSpaceDE w:val="0"/>
        <w:autoSpaceDN w:val="0"/>
        <w:adjustRightInd w:val="0"/>
        <w:ind w:left="-1080"/>
        <w:rPr>
          <w:rFonts w:ascii="Times" w:hAnsi="Times"/>
          <w:szCs w:val="19"/>
        </w:rPr>
      </w:pPr>
      <w:r w:rsidRPr="00286793">
        <w:rPr>
          <w:rFonts w:ascii="Times" w:hAnsi="Times"/>
          <w:szCs w:val="19"/>
        </w:rPr>
        <w:t xml:space="preserve">This criterion assesses the extent to which the student’s report provides evidence that the student has selected, recorded, processed and </w:t>
      </w:r>
      <w:r w:rsidRPr="00286793">
        <w:rPr>
          <w:rFonts w:ascii="Times" w:hAnsi="Times"/>
          <w:b/>
          <w:bCs/>
          <w:szCs w:val="19"/>
        </w:rPr>
        <w:t xml:space="preserve">interpreted </w:t>
      </w:r>
      <w:r w:rsidRPr="00286793">
        <w:rPr>
          <w:rFonts w:ascii="Times" w:hAnsi="Times"/>
          <w:szCs w:val="19"/>
        </w:rPr>
        <w:t>the data in ways that are relevant to the research question and can support a conclusion.</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0357"/>
      </w:tblGrid>
      <w:tr w:rsidR="00A368BD" w:rsidRPr="00286793" w14:paraId="44BD8B36" w14:textId="77777777" w:rsidTr="00AC24C5">
        <w:tc>
          <w:tcPr>
            <w:tcW w:w="803" w:type="dxa"/>
            <w:shd w:val="clear" w:color="auto" w:fill="auto"/>
          </w:tcPr>
          <w:p w14:paraId="60EF4CF2" w14:textId="77777777" w:rsidR="00A368BD" w:rsidRPr="00286793" w:rsidRDefault="00A368BD" w:rsidP="00102637">
            <w:pPr>
              <w:jc w:val="center"/>
              <w:rPr>
                <w:rFonts w:ascii="Times" w:hAnsi="Times"/>
                <w:b/>
                <w:szCs w:val="19"/>
              </w:rPr>
            </w:pPr>
            <w:r w:rsidRPr="00286793">
              <w:rPr>
                <w:rFonts w:ascii="Times" w:hAnsi="Times"/>
                <w:b/>
                <w:szCs w:val="19"/>
              </w:rPr>
              <w:t>Mark</w:t>
            </w:r>
          </w:p>
        </w:tc>
        <w:tc>
          <w:tcPr>
            <w:tcW w:w="10357" w:type="dxa"/>
            <w:shd w:val="clear" w:color="auto" w:fill="auto"/>
          </w:tcPr>
          <w:p w14:paraId="5767D0AE" w14:textId="77777777" w:rsidR="00A368BD" w:rsidRPr="00286793" w:rsidRDefault="00A368BD" w:rsidP="00102637">
            <w:pPr>
              <w:autoSpaceDE w:val="0"/>
              <w:autoSpaceDN w:val="0"/>
              <w:adjustRightInd w:val="0"/>
              <w:jc w:val="center"/>
              <w:rPr>
                <w:rFonts w:ascii="Times" w:hAnsi="Times"/>
                <w:b/>
                <w:szCs w:val="19"/>
              </w:rPr>
            </w:pPr>
            <w:r w:rsidRPr="00286793">
              <w:rPr>
                <w:rFonts w:ascii="Times" w:hAnsi="Times"/>
                <w:b/>
                <w:szCs w:val="19"/>
              </w:rPr>
              <w:t>Descriptor</w:t>
            </w:r>
          </w:p>
        </w:tc>
      </w:tr>
      <w:tr w:rsidR="00A368BD" w:rsidRPr="00286793" w14:paraId="43BA1A22" w14:textId="77777777" w:rsidTr="00AC24C5">
        <w:tc>
          <w:tcPr>
            <w:tcW w:w="803" w:type="dxa"/>
            <w:shd w:val="clear" w:color="auto" w:fill="auto"/>
          </w:tcPr>
          <w:p w14:paraId="4829EA78" w14:textId="77777777" w:rsidR="00A368BD" w:rsidRPr="00286793" w:rsidRDefault="00A368BD" w:rsidP="00102637">
            <w:pPr>
              <w:jc w:val="center"/>
              <w:rPr>
                <w:rFonts w:ascii="Times" w:hAnsi="Times"/>
                <w:b/>
                <w:szCs w:val="19"/>
              </w:rPr>
            </w:pPr>
            <w:r w:rsidRPr="00286793">
              <w:rPr>
                <w:rFonts w:ascii="Times" w:hAnsi="Times"/>
                <w:b/>
                <w:szCs w:val="19"/>
              </w:rPr>
              <w:t>5-6</w:t>
            </w:r>
          </w:p>
        </w:tc>
        <w:tc>
          <w:tcPr>
            <w:tcW w:w="10357" w:type="dxa"/>
            <w:shd w:val="clear" w:color="auto" w:fill="auto"/>
          </w:tcPr>
          <w:p w14:paraId="0B14D38A" w14:textId="77777777" w:rsidR="00A368BD" w:rsidRPr="00286793" w:rsidRDefault="00A368BD" w:rsidP="00102637">
            <w:pPr>
              <w:autoSpaceDE w:val="0"/>
              <w:autoSpaceDN w:val="0"/>
              <w:adjustRightInd w:val="0"/>
              <w:rPr>
                <w:rFonts w:ascii="Times" w:hAnsi="Times"/>
                <w:b/>
                <w:szCs w:val="19"/>
              </w:rPr>
            </w:pPr>
            <w:r w:rsidRPr="00286793">
              <w:rPr>
                <w:rFonts w:ascii="Times" w:hAnsi="Times"/>
                <w:b/>
                <w:szCs w:val="19"/>
              </w:rPr>
              <w:t xml:space="preserve">The report includes sufficient relevant quantitative and </w:t>
            </w:r>
            <w:r w:rsidR="00C26A8C" w:rsidRPr="00286793">
              <w:rPr>
                <w:rFonts w:ascii="Times" w:hAnsi="Times"/>
                <w:b/>
                <w:szCs w:val="19"/>
              </w:rPr>
              <w:t xml:space="preserve">qualitative raw data that could </w:t>
            </w:r>
            <w:r w:rsidRPr="00286793">
              <w:rPr>
                <w:rFonts w:ascii="Times" w:hAnsi="Times"/>
                <w:b/>
                <w:szCs w:val="19"/>
              </w:rPr>
              <w:t>support a detailed and valid conclusion to the research question.</w:t>
            </w:r>
          </w:p>
          <w:p w14:paraId="0B8F2856" w14:textId="00424AED" w:rsidR="000151CA" w:rsidRPr="00286793" w:rsidRDefault="00FB3791" w:rsidP="000151CA">
            <w:pPr>
              <w:numPr>
                <w:ilvl w:val="0"/>
                <w:numId w:val="1"/>
              </w:numPr>
              <w:rPr>
                <w:rFonts w:ascii="Times" w:hAnsi="Times"/>
                <w:lang w:eastAsia="en-US"/>
              </w:rPr>
            </w:pPr>
            <w:r w:rsidRPr="00286793">
              <w:rPr>
                <w:rFonts w:ascii="Times" w:hAnsi="Times"/>
                <w:lang w:eastAsia="en-US"/>
              </w:rPr>
              <w:t>All data are recorded precisely in titled tables (and sometimes figures), correctly an</w:t>
            </w:r>
            <w:r w:rsidR="00BB7ABC" w:rsidRPr="00286793">
              <w:rPr>
                <w:rFonts w:ascii="Times" w:hAnsi="Times"/>
                <w:lang w:eastAsia="en-US"/>
              </w:rPr>
              <w:t>d honestly (raw data is signed).</w:t>
            </w:r>
          </w:p>
          <w:p w14:paraId="0E0B20AB" w14:textId="77777777" w:rsidR="000151CA" w:rsidRPr="00286793" w:rsidRDefault="000151CA" w:rsidP="000151CA">
            <w:pPr>
              <w:pStyle w:val="H4"/>
              <w:numPr>
                <w:ilvl w:val="0"/>
                <w:numId w:val="1"/>
              </w:numPr>
              <w:spacing w:before="0" w:after="0"/>
              <w:rPr>
                <w:rFonts w:ascii="Times" w:hAnsi="Times"/>
                <w:b w:val="0"/>
                <w:szCs w:val="24"/>
              </w:rPr>
            </w:pPr>
            <w:r w:rsidRPr="00286793">
              <w:rPr>
                <w:rFonts w:ascii="Times" w:hAnsi="Times"/>
                <w:b w:val="0"/>
                <w:szCs w:val="24"/>
              </w:rPr>
              <w:t>Relevant qualitative data (observations) MUST be recorded or not at all/0 awarded.</w:t>
            </w:r>
          </w:p>
          <w:p w14:paraId="5BF10727" w14:textId="77777777" w:rsidR="000151CA" w:rsidRPr="00286793" w:rsidRDefault="000151CA" w:rsidP="000151CA">
            <w:pPr>
              <w:numPr>
                <w:ilvl w:val="0"/>
                <w:numId w:val="1"/>
              </w:numPr>
              <w:rPr>
                <w:rFonts w:ascii="Times" w:hAnsi="Times"/>
                <w:lang w:eastAsia="en-US"/>
              </w:rPr>
            </w:pPr>
            <w:r w:rsidRPr="00286793">
              <w:rPr>
                <w:rFonts w:ascii="Times" w:hAnsi="Times"/>
                <w:lang w:eastAsia="en-US"/>
              </w:rPr>
              <w:t>Decimal places recorded consistent with precision of the measuring equipment.</w:t>
            </w:r>
          </w:p>
          <w:p w14:paraId="13CCBA78" w14:textId="36DC4483" w:rsidR="000151CA" w:rsidRPr="00286793" w:rsidRDefault="000151CA" w:rsidP="000151CA">
            <w:pPr>
              <w:numPr>
                <w:ilvl w:val="0"/>
                <w:numId w:val="1"/>
              </w:numPr>
              <w:rPr>
                <w:rFonts w:ascii="Times" w:hAnsi="Times"/>
                <w:lang w:eastAsia="en-US"/>
              </w:rPr>
            </w:pPr>
            <w:r w:rsidRPr="00286793">
              <w:rPr>
                <w:rFonts w:ascii="Times" w:hAnsi="Times"/>
                <w:lang w:eastAsia="en-US"/>
              </w:rPr>
              <w:t>Self-explanatory and numbered titles and headings written for tables and figures</w:t>
            </w:r>
            <w:r w:rsidR="0075241D">
              <w:rPr>
                <w:rFonts w:ascii="Times" w:hAnsi="Times"/>
                <w:lang w:eastAsia="en-US"/>
              </w:rPr>
              <w:t xml:space="preserve"> </w:t>
            </w:r>
            <w:r w:rsidR="0075241D">
              <w:rPr>
                <w:rFonts w:ascii="Times" w:hAnsi="Times"/>
                <w:color w:val="FF0000"/>
                <w:lang w:eastAsia="en-US"/>
              </w:rPr>
              <w:t>(assessed in Communication</w:t>
            </w:r>
            <w:r w:rsidR="00E547CD">
              <w:rPr>
                <w:rFonts w:ascii="Times" w:hAnsi="Times"/>
                <w:color w:val="FF0000"/>
                <w:lang w:eastAsia="en-US"/>
              </w:rPr>
              <w:t xml:space="preserve"> (</w:t>
            </w:r>
            <w:proofErr w:type="spellStart"/>
            <w:r w:rsidR="0075241D">
              <w:rPr>
                <w:rFonts w:ascii="Times" w:hAnsi="Times"/>
                <w:color w:val="FF0000"/>
                <w:lang w:eastAsia="en-US"/>
              </w:rPr>
              <w:t>Comm</w:t>
            </w:r>
            <w:proofErr w:type="spellEnd"/>
            <w:r w:rsidR="00E547CD">
              <w:rPr>
                <w:rFonts w:ascii="Times" w:hAnsi="Times"/>
                <w:color w:val="FF0000"/>
                <w:lang w:eastAsia="en-US"/>
              </w:rPr>
              <w:t>)</w:t>
            </w:r>
            <w:r w:rsidR="0075241D">
              <w:rPr>
                <w:rFonts w:ascii="Times" w:hAnsi="Times"/>
                <w:color w:val="FF0000"/>
                <w:lang w:eastAsia="en-US"/>
              </w:rPr>
              <w:t>)</w:t>
            </w:r>
            <w:r w:rsidRPr="00286793">
              <w:rPr>
                <w:rFonts w:ascii="Times" w:hAnsi="Times"/>
                <w:lang w:eastAsia="en-US"/>
              </w:rPr>
              <w:t>.</w:t>
            </w:r>
          </w:p>
          <w:p w14:paraId="68D63E40" w14:textId="77777777" w:rsidR="000151CA" w:rsidRPr="00286793" w:rsidRDefault="000151CA" w:rsidP="000151CA">
            <w:pPr>
              <w:numPr>
                <w:ilvl w:val="0"/>
                <w:numId w:val="1"/>
              </w:numPr>
              <w:rPr>
                <w:rFonts w:ascii="Times" w:hAnsi="Times"/>
                <w:lang w:eastAsia="en-US"/>
              </w:rPr>
            </w:pPr>
            <w:r w:rsidRPr="00286793">
              <w:rPr>
                <w:rFonts w:ascii="Times" w:hAnsi="Times"/>
                <w:lang w:eastAsia="en-US"/>
              </w:rPr>
              <w:t>Raw data clearly distinguished from processed data, use separate tables as appropriate. Generally, processed data must be presented in the Analysis section.</w:t>
            </w:r>
          </w:p>
          <w:p w14:paraId="423295B3" w14:textId="6D078E90" w:rsidR="00AC24C5" w:rsidRPr="00286793" w:rsidRDefault="000151CA" w:rsidP="000151CA">
            <w:pPr>
              <w:numPr>
                <w:ilvl w:val="0"/>
                <w:numId w:val="1"/>
              </w:numPr>
              <w:rPr>
                <w:rFonts w:ascii="Times" w:hAnsi="Times"/>
                <w:lang w:eastAsia="en-US"/>
              </w:rPr>
            </w:pPr>
            <w:r w:rsidRPr="00286793">
              <w:rPr>
                <w:rFonts w:ascii="Times" w:hAnsi="Times"/>
                <w:lang w:eastAsia="en-US"/>
              </w:rPr>
              <w:t xml:space="preserve">Have </w:t>
            </w:r>
            <w:r w:rsidR="002425E0" w:rsidRPr="00286793">
              <w:rPr>
                <w:rFonts w:ascii="Times" w:hAnsi="Times"/>
                <w:lang w:eastAsia="en-US"/>
              </w:rPr>
              <w:t>original</w:t>
            </w:r>
            <w:r w:rsidRPr="00286793">
              <w:rPr>
                <w:rFonts w:ascii="Times" w:hAnsi="Times"/>
                <w:lang w:eastAsia="en-US"/>
              </w:rPr>
              <w:t xml:space="preserve"> sheet</w:t>
            </w:r>
            <w:r w:rsidR="002425E0" w:rsidRPr="00286793">
              <w:rPr>
                <w:rFonts w:ascii="Times" w:hAnsi="Times"/>
                <w:lang w:eastAsia="en-US"/>
              </w:rPr>
              <w:t xml:space="preserve"> of observations</w:t>
            </w:r>
            <w:r w:rsidRPr="00286793">
              <w:rPr>
                <w:rFonts w:ascii="Times" w:hAnsi="Times"/>
                <w:lang w:eastAsia="en-US"/>
              </w:rPr>
              <w:t xml:space="preserve"> signed/copied by the teacher and submitted with lab report, and that it matches data tables.</w:t>
            </w:r>
          </w:p>
          <w:p w14:paraId="390415B9" w14:textId="77777777" w:rsidR="00A368BD" w:rsidRPr="00286793" w:rsidRDefault="00A368BD" w:rsidP="00102637">
            <w:pPr>
              <w:autoSpaceDE w:val="0"/>
              <w:autoSpaceDN w:val="0"/>
              <w:adjustRightInd w:val="0"/>
              <w:rPr>
                <w:rFonts w:ascii="Times" w:hAnsi="Times"/>
                <w:b/>
                <w:szCs w:val="19"/>
              </w:rPr>
            </w:pPr>
            <w:r w:rsidRPr="00286793">
              <w:rPr>
                <w:rFonts w:ascii="Times" w:hAnsi="Times"/>
                <w:b/>
                <w:szCs w:val="19"/>
              </w:rPr>
              <w:t xml:space="preserve">Appropriate and sufficient data processing is carried out with </w:t>
            </w:r>
            <w:r w:rsidRPr="00286793">
              <w:rPr>
                <w:rFonts w:ascii="Times" w:hAnsi="Times"/>
                <w:b/>
                <w:bCs/>
                <w:szCs w:val="19"/>
              </w:rPr>
              <w:t xml:space="preserve">the accuracy </w:t>
            </w:r>
            <w:r w:rsidR="00C26A8C" w:rsidRPr="00286793">
              <w:rPr>
                <w:rFonts w:ascii="Times" w:hAnsi="Times"/>
                <w:b/>
                <w:szCs w:val="19"/>
              </w:rPr>
              <w:t xml:space="preserve">required to </w:t>
            </w:r>
            <w:r w:rsidRPr="00286793">
              <w:rPr>
                <w:rFonts w:ascii="Times" w:hAnsi="Times"/>
                <w:b/>
                <w:szCs w:val="19"/>
              </w:rPr>
              <w:t xml:space="preserve">enable a conclusion to the research question to be drawn that is fully </w:t>
            </w:r>
            <w:r w:rsidRPr="00286793">
              <w:rPr>
                <w:rFonts w:ascii="Times" w:hAnsi="Times"/>
                <w:b/>
                <w:bCs/>
                <w:szCs w:val="19"/>
              </w:rPr>
              <w:t xml:space="preserve">consistent </w:t>
            </w:r>
            <w:r w:rsidRPr="00286793">
              <w:rPr>
                <w:rFonts w:ascii="Times" w:hAnsi="Times"/>
                <w:b/>
                <w:szCs w:val="19"/>
              </w:rPr>
              <w:t>with the</w:t>
            </w:r>
            <w:r w:rsidR="00C26A8C" w:rsidRPr="00286793">
              <w:rPr>
                <w:rFonts w:ascii="Times" w:hAnsi="Times"/>
                <w:b/>
                <w:szCs w:val="19"/>
              </w:rPr>
              <w:t xml:space="preserve"> </w:t>
            </w:r>
            <w:r w:rsidRPr="00286793">
              <w:rPr>
                <w:rFonts w:ascii="Times" w:hAnsi="Times"/>
                <w:b/>
                <w:szCs w:val="19"/>
              </w:rPr>
              <w:t>experimental data.</w:t>
            </w:r>
          </w:p>
          <w:p w14:paraId="54AAE0FF" w14:textId="77777777" w:rsidR="00523BB4" w:rsidRPr="00286793" w:rsidRDefault="00523BB4" w:rsidP="00523BB4">
            <w:pPr>
              <w:pStyle w:val="H4"/>
              <w:numPr>
                <w:ilvl w:val="0"/>
                <w:numId w:val="1"/>
              </w:numPr>
              <w:spacing w:before="0" w:after="0"/>
              <w:rPr>
                <w:rFonts w:ascii="Times" w:hAnsi="Times"/>
                <w:b w:val="0"/>
                <w:szCs w:val="24"/>
              </w:rPr>
            </w:pPr>
            <w:r w:rsidRPr="00286793">
              <w:rPr>
                <w:rFonts w:ascii="Times" w:hAnsi="Times"/>
                <w:b w:val="0"/>
                <w:szCs w:val="24"/>
              </w:rPr>
              <w:t>Calculations to determine IV and DV carried out as appropriate to the investigation.</w:t>
            </w:r>
          </w:p>
          <w:p w14:paraId="3A867A84" w14:textId="77777777" w:rsidR="00523BB4" w:rsidRPr="00286793" w:rsidRDefault="00523BB4" w:rsidP="00523BB4">
            <w:pPr>
              <w:numPr>
                <w:ilvl w:val="0"/>
                <w:numId w:val="1"/>
              </w:numPr>
              <w:rPr>
                <w:rFonts w:ascii="Times" w:hAnsi="Times"/>
                <w:lang w:eastAsia="en-US"/>
              </w:rPr>
            </w:pPr>
            <w:r w:rsidRPr="00286793">
              <w:rPr>
                <w:rFonts w:ascii="Times" w:hAnsi="Times"/>
                <w:lang w:eastAsia="en-US"/>
              </w:rPr>
              <w:t>One worked sample calculation given for each type.</w:t>
            </w:r>
          </w:p>
          <w:p w14:paraId="5416F8A9" w14:textId="12174197" w:rsidR="00523BB4" w:rsidRPr="00286793" w:rsidRDefault="00523BB4" w:rsidP="00523BB4">
            <w:pPr>
              <w:numPr>
                <w:ilvl w:val="0"/>
                <w:numId w:val="2"/>
              </w:numPr>
              <w:rPr>
                <w:rFonts w:ascii="Times" w:hAnsi="Times"/>
                <w:lang w:eastAsia="en-US"/>
              </w:rPr>
            </w:pPr>
            <w:r w:rsidRPr="00286793">
              <w:rPr>
                <w:rFonts w:ascii="Times" w:hAnsi="Times"/>
                <w:lang w:eastAsia="en-US"/>
              </w:rPr>
              <w:t>Variables</w:t>
            </w:r>
            <w:r w:rsidR="005532EE" w:rsidRPr="00286793">
              <w:rPr>
                <w:rFonts w:ascii="Times" w:hAnsi="Times"/>
                <w:lang w:eastAsia="en-US"/>
              </w:rPr>
              <w:t>/symbols</w:t>
            </w:r>
            <w:r w:rsidRPr="00286793">
              <w:rPr>
                <w:rFonts w:ascii="Times" w:hAnsi="Times"/>
                <w:lang w:eastAsia="en-US"/>
              </w:rPr>
              <w:t xml:space="preserve"> </w:t>
            </w:r>
            <w:r w:rsidR="005532EE" w:rsidRPr="00286793">
              <w:rPr>
                <w:rFonts w:ascii="Times" w:hAnsi="Times"/>
                <w:lang w:eastAsia="en-US"/>
              </w:rPr>
              <w:t>defined</w:t>
            </w:r>
            <w:r w:rsidRPr="00286793">
              <w:rPr>
                <w:rFonts w:ascii="Times" w:hAnsi="Times"/>
                <w:lang w:eastAsia="en-US"/>
              </w:rPr>
              <w:t xml:space="preserve"> for each calculation.</w:t>
            </w:r>
          </w:p>
          <w:p w14:paraId="104E5C04" w14:textId="2F8078AE" w:rsidR="00523BB4" w:rsidRPr="00286793" w:rsidRDefault="00523BB4" w:rsidP="00523BB4">
            <w:pPr>
              <w:numPr>
                <w:ilvl w:val="0"/>
                <w:numId w:val="2"/>
              </w:numPr>
              <w:rPr>
                <w:rFonts w:ascii="Times" w:hAnsi="Times"/>
                <w:lang w:eastAsia="en-US"/>
              </w:rPr>
            </w:pPr>
            <w:r w:rsidRPr="00286793">
              <w:rPr>
                <w:rFonts w:ascii="Times" w:hAnsi="Times"/>
                <w:lang w:eastAsia="en-US"/>
              </w:rPr>
              <w:t>Sample numbers included, as appropriate, with units and co</w:t>
            </w:r>
            <w:r w:rsidR="00330E69" w:rsidRPr="00286793">
              <w:rPr>
                <w:rFonts w:ascii="Times" w:hAnsi="Times"/>
                <w:lang w:eastAsia="en-US"/>
              </w:rPr>
              <w:t>rrect precision where significant digits (eg. decimal places) are consistent with recorded data.</w:t>
            </w:r>
          </w:p>
          <w:p w14:paraId="292CB928" w14:textId="77777777" w:rsidR="00523BB4" w:rsidRPr="00286793" w:rsidRDefault="00523BB4" w:rsidP="00523BB4">
            <w:pPr>
              <w:numPr>
                <w:ilvl w:val="0"/>
                <w:numId w:val="2"/>
              </w:numPr>
              <w:rPr>
                <w:rFonts w:ascii="Times" w:hAnsi="Times"/>
                <w:lang w:eastAsia="en-US"/>
              </w:rPr>
            </w:pPr>
            <w:r w:rsidRPr="00286793">
              <w:rPr>
                <w:rFonts w:ascii="Times" w:hAnsi="Times"/>
                <w:lang w:eastAsia="en-US"/>
              </w:rPr>
              <w:t>Mathematics correctly applied</w:t>
            </w:r>
          </w:p>
          <w:p w14:paraId="35744E07" w14:textId="1E1712D4" w:rsidR="00B1165A" w:rsidRPr="00286793" w:rsidRDefault="00B1165A" w:rsidP="00B1165A">
            <w:pPr>
              <w:numPr>
                <w:ilvl w:val="0"/>
                <w:numId w:val="1"/>
              </w:numPr>
              <w:rPr>
                <w:rFonts w:ascii="Times" w:hAnsi="Times"/>
                <w:lang w:eastAsia="en-US"/>
              </w:rPr>
            </w:pPr>
            <w:r w:rsidRPr="00286793">
              <w:rPr>
                <w:rFonts w:ascii="Times" w:hAnsi="Times"/>
                <w:lang w:eastAsia="en-US"/>
              </w:rPr>
              <w:t>Sample t-test</w:t>
            </w:r>
            <w:r w:rsidR="00924098" w:rsidRPr="00286793">
              <w:rPr>
                <w:rFonts w:ascii="Times" w:hAnsi="Times"/>
                <w:lang w:eastAsia="en-US"/>
              </w:rPr>
              <w:t xml:space="preserve"> or chi-squared</w:t>
            </w:r>
            <w:r w:rsidR="008B56B8" w:rsidRPr="00286793">
              <w:rPr>
                <w:rFonts w:ascii="Times" w:hAnsi="Times"/>
                <w:lang w:eastAsia="en-US"/>
              </w:rPr>
              <w:t xml:space="preserve"> test</w:t>
            </w:r>
            <w:r w:rsidRPr="00286793">
              <w:rPr>
                <w:rFonts w:ascii="Times" w:hAnsi="Times"/>
                <w:lang w:eastAsia="en-US"/>
              </w:rPr>
              <w:t xml:space="preserve"> includes a H</w:t>
            </w:r>
            <w:r w:rsidRPr="00286793">
              <w:rPr>
                <w:rFonts w:ascii="Times" w:hAnsi="Times"/>
                <w:vertAlign w:val="subscript"/>
                <w:lang w:eastAsia="en-US"/>
              </w:rPr>
              <w:t>0</w:t>
            </w:r>
          </w:p>
          <w:p w14:paraId="56A60715" w14:textId="61254D61" w:rsidR="00FB21B5" w:rsidRPr="00286793" w:rsidRDefault="00FF228C" w:rsidP="00B1165A">
            <w:pPr>
              <w:numPr>
                <w:ilvl w:val="0"/>
                <w:numId w:val="1"/>
              </w:numPr>
              <w:rPr>
                <w:rFonts w:ascii="Times" w:hAnsi="Times"/>
                <w:lang w:eastAsia="en-US"/>
              </w:rPr>
            </w:pPr>
            <w:r w:rsidRPr="00286793">
              <w:rPr>
                <w:rFonts w:ascii="Times" w:hAnsi="Times"/>
                <w:lang w:eastAsia="en-US"/>
              </w:rPr>
              <w:t>D</w:t>
            </w:r>
            <w:r w:rsidR="00B1165A" w:rsidRPr="00286793">
              <w:rPr>
                <w:rFonts w:ascii="Times" w:hAnsi="Times"/>
                <w:lang w:eastAsia="en-US"/>
              </w:rPr>
              <w:t xml:space="preserve">ate-stamped </w:t>
            </w:r>
            <w:r w:rsidR="000D6D4C" w:rsidRPr="00286793">
              <w:rPr>
                <w:rFonts w:ascii="Times" w:hAnsi="Times"/>
                <w:lang w:eastAsia="en-US"/>
              </w:rPr>
              <w:t xml:space="preserve">(sample) </w:t>
            </w:r>
            <w:r w:rsidR="00B1165A" w:rsidRPr="00286793">
              <w:rPr>
                <w:rFonts w:ascii="Times" w:hAnsi="Times"/>
                <w:lang w:eastAsia="en-US"/>
              </w:rPr>
              <w:t>printout of a t-test that matches the sample calculation</w:t>
            </w:r>
            <w:r w:rsidR="00DF3F73" w:rsidRPr="00286793">
              <w:rPr>
                <w:rFonts w:ascii="Times" w:hAnsi="Times"/>
                <w:lang w:eastAsia="en-US"/>
              </w:rPr>
              <w:t xml:space="preserve"> </w:t>
            </w:r>
            <w:r w:rsidR="008D643A" w:rsidRPr="00286793">
              <w:rPr>
                <w:rFonts w:ascii="Times" w:hAnsi="Times"/>
                <w:lang w:eastAsia="en-US"/>
              </w:rPr>
              <w:t>included at</w:t>
            </w:r>
            <w:r w:rsidR="00DF3F73" w:rsidRPr="00286793">
              <w:rPr>
                <w:rFonts w:ascii="Times" w:hAnsi="Times"/>
                <w:lang w:eastAsia="en-US"/>
              </w:rPr>
              <w:t xml:space="preserve"> the back of report.</w:t>
            </w:r>
          </w:p>
          <w:p w14:paraId="63AF32B8"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Website-calculator referenced appropriately</w:t>
            </w:r>
            <w:r>
              <w:rPr>
                <w:rFonts w:ascii="Times" w:hAnsi="Times"/>
                <w:lang w:eastAsia="en-US"/>
              </w:rPr>
              <w:t xml:space="preserve"> </w:t>
            </w:r>
            <w:r>
              <w:rPr>
                <w:rFonts w:ascii="Times" w:hAnsi="Times"/>
                <w:color w:val="FF0000"/>
                <w:lang w:eastAsia="en-US"/>
              </w:rPr>
              <w:t>(</w:t>
            </w:r>
            <w:proofErr w:type="spellStart"/>
            <w:r>
              <w:rPr>
                <w:rFonts w:ascii="Times" w:hAnsi="Times"/>
                <w:color w:val="FF0000"/>
                <w:lang w:eastAsia="en-US"/>
              </w:rPr>
              <w:t>Comm</w:t>
            </w:r>
            <w:proofErr w:type="spellEnd"/>
            <w:r>
              <w:rPr>
                <w:rFonts w:ascii="Times" w:hAnsi="Times"/>
                <w:color w:val="FF0000"/>
                <w:lang w:eastAsia="en-US"/>
              </w:rPr>
              <w:t>)</w:t>
            </w:r>
            <w:r w:rsidRPr="00286793">
              <w:rPr>
                <w:rFonts w:ascii="Times" w:hAnsi="Times"/>
                <w:lang w:eastAsia="en-US"/>
              </w:rPr>
              <w:t>.</w:t>
            </w:r>
          </w:p>
          <w:p w14:paraId="5339A0B9" w14:textId="77777777" w:rsidR="004F7842" w:rsidRPr="00286793" w:rsidRDefault="004F7842" w:rsidP="004F7842">
            <w:pPr>
              <w:autoSpaceDE w:val="0"/>
              <w:autoSpaceDN w:val="0"/>
              <w:adjustRightInd w:val="0"/>
              <w:rPr>
                <w:rFonts w:ascii="Times" w:hAnsi="Times"/>
                <w:b/>
                <w:szCs w:val="19"/>
              </w:rPr>
            </w:pPr>
            <w:r w:rsidRPr="00286793">
              <w:rPr>
                <w:rFonts w:ascii="Times" w:hAnsi="Times"/>
                <w:b/>
                <w:szCs w:val="19"/>
              </w:rPr>
              <w:t>The report shows evidence of full and appropriate consideration of the impact of measurement uncertainty on the analysis.</w:t>
            </w:r>
          </w:p>
          <w:p w14:paraId="64D7B7EA"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Units of IV, DV, CV correctly recorded in headings with correct uncertainties (±______)</w:t>
            </w:r>
          </w:p>
          <w:p w14:paraId="42B77CA0" w14:textId="77777777" w:rsidR="004F7842" w:rsidRPr="00286793" w:rsidRDefault="004F7842" w:rsidP="004F7842">
            <w:pPr>
              <w:autoSpaceDE w:val="0"/>
              <w:autoSpaceDN w:val="0"/>
              <w:adjustRightInd w:val="0"/>
              <w:rPr>
                <w:rFonts w:ascii="Times" w:hAnsi="Times"/>
                <w:b/>
                <w:szCs w:val="19"/>
              </w:rPr>
            </w:pPr>
            <w:r w:rsidRPr="00286793">
              <w:rPr>
                <w:rFonts w:ascii="Times" w:hAnsi="Times"/>
                <w:b/>
                <w:szCs w:val="19"/>
              </w:rPr>
              <w:t>The processed data is correctly interpreted so that a completely valid and detailed conclusion to the research question can be deduced.</w:t>
            </w:r>
          </w:p>
          <w:p w14:paraId="1434E031"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Numbered titles and headings written for tables and figures</w:t>
            </w:r>
            <w:r>
              <w:rPr>
                <w:rFonts w:ascii="Times" w:hAnsi="Times"/>
                <w:lang w:eastAsia="en-US"/>
              </w:rPr>
              <w:t xml:space="preserve"> </w:t>
            </w:r>
            <w:r>
              <w:rPr>
                <w:rFonts w:ascii="Times" w:hAnsi="Times"/>
                <w:color w:val="FF0000"/>
                <w:lang w:eastAsia="en-US"/>
              </w:rPr>
              <w:t>(</w:t>
            </w:r>
            <w:proofErr w:type="spellStart"/>
            <w:r>
              <w:rPr>
                <w:rFonts w:ascii="Times" w:hAnsi="Times"/>
                <w:color w:val="FF0000"/>
                <w:lang w:eastAsia="en-US"/>
              </w:rPr>
              <w:t>Comm</w:t>
            </w:r>
            <w:proofErr w:type="spellEnd"/>
            <w:r>
              <w:rPr>
                <w:rFonts w:ascii="Times" w:hAnsi="Times"/>
                <w:color w:val="FF0000"/>
                <w:lang w:eastAsia="en-US"/>
              </w:rPr>
              <w:t>)</w:t>
            </w:r>
            <w:r w:rsidRPr="00286793">
              <w:rPr>
                <w:rFonts w:ascii="Times" w:hAnsi="Times"/>
                <w:lang w:eastAsia="en-US"/>
              </w:rPr>
              <w:t>.</w:t>
            </w:r>
          </w:p>
          <w:p w14:paraId="4B897804"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Units and uncertainties/ errors included as appropriate</w:t>
            </w:r>
            <w:r>
              <w:rPr>
                <w:rFonts w:ascii="Times" w:hAnsi="Times"/>
                <w:lang w:eastAsia="en-US"/>
              </w:rPr>
              <w:t xml:space="preserve"> </w:t>
            </w:r>
            <w:r>
              <w:rPr>
                <w:rFonts w:ascii="Times" w:hAnsi="Times"/>
                <w:color w:val="FF0000"/>
                <w:lang w:eastAsia="en-US"/>
              </w:rPr>
              <w:t>(</w:t>
            </w:r>
            <w:proofErr w:type="spellStart"/>
            <w:r>
              <w:rPr>
                <w:rFonts w:ascii="Times" w:hAnsi="Times"/>
                <w:color w:val="FF0000"/>
                <w:lang w:eastAsia="en-US"/>
              </w:rPr>
              <w:t>Comm</w:t>
            </w:r>
            <w:proofErr w:type="spellEnd"/>
            <w:r>
              <w:rPr>
                <w:rFonts w:ascii="Times" w:hAnsi="Times"/>
                <w:color w:val="FF0000"/>
                <w:lang w:eastAsia="en-US"/>
              </w:rPr>
              <w:t>).</w:t>
            </w:r>
          </w:p>
          <w:p w14:paraId="73CDFE7A"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 xml:space="preserve">Consistent decimal places </w:t>
            </w:r>
            <w:r w:rsidRPr="00C92864">
              <w:rPr>
                <w:rFonts w:ascii="Times" w:hAnsi="Times"/>
                <w:color w:val="FF0000"/>
                <w:lang w:eastAsia="en-US"/>
              </w:rPr>
              <w:t>within</w:t>
            </w:r>
            <w:r w:rsidRPr="00286793">
              <w:rPr>
                <w:rFonts w:ascii="Times" w:hAnsi="Times"/>
                <w:lang w:eastAsia="en-US"/>
              </w:rPr>
              <w:t xml:space="preserve"> each table column</w:t>
            </w:r>
            <w:r>
              <w:rPr>
                <w:rFonts w:ascii="Times" w:hAnsi="Times"/>
                <w:lang w:eastAsia="en-US"/>
              </w:rPr>
              <w:t xml:space="preserve"> </w:t>
            </w:r>
            <w:r>
              <w:rPr>
                <w:rFonts w:ascii="Times" w:hAnsi="Times"/>
                <w:color w:val="FF0000"/>
                <w:lang w:eastAsia="en-US"/>
              </w:rPr>
              <w:t>(</w:t>
            </w:r>
            <w:proofErr w:type="spellStart"/>
            <w:r>
              <w:rPr>
                <w:rFonts w:ascii="Times" w:hAnsi="Times"/>
                <w:color w:val="FF0000"/>
                <w:lang w:eastAsia="en-US"/>
              </w:rPr>
              <w:t>Comm</w:t>
            </w:r>
            <w:proofErr w:type="spellEnd"/>
            <w:r>
              <w:rPr>
                <w:rFonts w:ascii="Times" w:hAnsi="Times"/>
                <w:color w:val="FF0000"/>
                <w:lang w:eastAsia="en-US"/>
              </w:rPr>
              <w:t>)</w:t>
            </w:r>
            <w:r w:rsidRPr="00286793">
              <w:rPr>
                <w:rFonts w:ascii="Times" w:hAnsi="Times"/>
                <w:lang w:eastAsia="en-US"/>
              </w:rPr>
              <w:t>.</w:t>
            </w:r>
          </w:p>
          <w:p w14:paraId="40A88408" w14:textId="77777777" w:rsidR="004F7842" w:rsidRPr="00286793" w:rsidRDefault="004F7842" w:rsidP="004F7842">
            <w:pPr>
              <w:numPr>
                <w:ilvl w:val="0"/>
                <w:numId w:val="1"/>
              </w:numPr>
              <w:rPr>
                <w:rFonts w:ascii="Times" w:hAnsi="Times"/>
                <w:lang w:eastAsia="en-US"/>
              </w:rPr>
            </w:pPr>
            <w:r w:rsidRPr="00A703D1">
              <w:rPr>
                <w:rFonts w:ascii="Times" w:hAnsi="Times"/>
                <w:color w:val="FF0000"/>
                <w:lang w:eastAsia="en-US"/>
              </w:rPr>
              <w:t>Choice of graph type is appropriate</w:t>
            </w:r>
            <w:r w:rsidRPr="00286793">
              <w:rPr>
                <w:rFonts w:ascii="Times" w:hAnsi="Times"/>
                <w:lang w:eastAsia="en-US"/>
              </w:rPr>
              <w:t>, with bars / best-fit line / trendline</w:t>
            </w:r>
            <w:r>
              <w:rPr>
                <w:rFonts w:ascii="Times" w:hAnsi="Times"/>
                <w:lang w:eastAsia="en-US"/>
              </w:rPr>
              <w:t>.</w:t>
            </w:r>
          </w:p>
          <w:p w14:paraId="1BDE0E89"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Graph axes labeled clearly, including metric/SI units and uncertainties of values</w:t>
            </w:r>
            <w:r>
              <w:rPr>
                <w:rFonts w:ascii="Times" w:hAnsi="Times"/>
                <w:lang w:eastAsia="en-US"/>
              </w:rPr>
              <w:t xml:space="preserve"> </w:t>
            </w:r>
            <w:r>
              <w:rPr>
                <w:rFonts w:ascii="Times" w:hAnsi="Times"/>
                <w:color w:val="FF0000"/>
                <w:lang w:eastAsia="en-US"/>
              </w:rPr>
              <w:t>(</w:t>
            </w:r>
            <w:proofErr w:type="spellStart"/>
            <w:r>
              <w:rPr>
                <w:rFonts w:ascii="Times" w:hAnsi="Times"/>
                <w:color w:val="FF0000"/>
                <w:lang w:eastAsia="en-US"/>
              </w:rPr>
              <w:t>Comm</w:t>
            </w:r>
            <w:proofErr w:type="spellEnd"/>
            <w:r>
              <w:rPr>
                <w:rFonts w:ascii="Times" w:hAnsi="Times"/>
                <w:color w:val="FF0000"/>
                <w:lang w:eastAsia="en-US"/>
              </w:rPr>
              <w:t>).</w:t>
            </w:r>
          </w:p>
          <w:p w14:paraId="30E05944"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Axes scaled appropriately</w:t>
            </w:r>
            <w:r>
              <w:rPr>
                <w:rFonts w:ascii="Times" w:hAnsi="Times"/>
                <w:lang w:eastAsia="en-US"/>
              </w:rPr>
              <w:t>.</w:t>
            </w:r>
          </w:p>
          <w:p w14:paraId="29CD41B9"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Error bars correctly included on any graphed means.</w:t>
            </w:r>
          </w:p>
          <w:p w14:paraId="425F1CA4"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Error bar source (</w:t>
            </w:r>
            <w:r w:rsidRPr="00286793">
              <w:rPr>
                <w:rFonts w:ascii="Times" w:hAnsi="Times"/>
                <w:i/>
                <w:lang w:eastAsia="en-US"/>
              </w:rPr>
              <w:t>eg</w:t>
            </w:r>
            <w:r w:rsidRPr="00286793">
              <w:rPr>
                <w:rFonts w:ascii="Times" w:hAnsi="Times"/>
                <w:lang w:eastAsia="en-US"/>
              </w:rPr>
              <w:t>. standard deviation) stated.</w:t>
            </w:r>
          </w:p>
          <w:p w14:paraId="55DA8F87" w14:textId="77777777" w:rsidR="004F7842" w:rsidRPr="00286793" w:rsidRDefault="004F7842" w:rsidP="004F7842">
            <w:pPr>
              <w:numPr>
                <w:ilvl w:val="0"/>
                <w:numId w:val="1"/>
              </w:numPr>
              <w:rPr>
                <w:rFonts w:ascii="Times" w:hAnsi="Times"/>
                <w:lang w:eastAsia="en-US"/>
              </w:rPr>
            </w:pPr>
            <w:r w:rsidRPr="00286793">
              <w:rPr>
                <w:rFonts w:ascii="Times" w:hAnsi="Times"/>
                <w:lang w:eastAsia="en-US"/>
              </w:rPr>
              <w:t>Tables and graphs do not break across pages; graphs min ½ page</w:t>
            </w:r>
            <w:r>
              <w:rPr>
                <w:rFonts w:ascii="Times" w:hAnsi="Times"/>
                <w:lang w:eastAsia="en-US"/>
              </w:rPr>
              <w:t xml:space="preserve"> </w:t>
            </w:r>
            <w:r>
              <w:rPr>
                <w:rFonts w:ascii="Times" w:hAnsi="Times"/>
                <w:color w:val="FF0000"/>
                <w:lang w:eastAsia="en-US"/>
              </w:rPr>
              <w:t>(</w:t>
            </w:r>
            <w:proofErr w:type="spellStart"/>
            <w:r>
              <w:rPr>
                <w:rFonts w:ascii="Times" w:hAnsi="Times"/>
                <w:color w:val="FF0000"/>
                <w:lang w:eastAsia="en-US"/>
              </w:rPr>
              <w:t>Comm</w:t>
            </w:r>
            <w:proofErr w:type="spellEnd"/>
            <w:r>
              <w:rPr>
                <w:rFonts w:ascii="Times" w:hAnsi="Times"/>
                <w:color w:val="FF0000"/>
                <w:lang w:eastAsia="en-US"/>
              </w:rPr>
              <w:t>).</w:t>
            </w:r>
          </w:p>
          <w:p w14:paraId="6B8F79B1" w14:textId="77777777" w:rsidR="007F16D1" w:rsidRPr="00286793" w:rsidRDefault="007F16D1" w:rsidP="007F16D1">
            <w:pPr>
              <w:numPr>
                <w:ilvl w:val="0"/>
                <w:numId w:val="1"/>
              </w:numPr>
              <w:rPr>
                <w:rFonts w:ascii="Times" w:hAnsi="Times"/>
                <w:lang w:eastAsia="en-US"/>
              </w:rPr>
            </w:pPr>
            <w:r w:rsidRPr="00286793">
              <w:rPr>
                <w:rFonts w:ascii="Times" w:hAnsi="Times"/>
                <w:lang w:eastAsia="en-US"/>
              </w:rPr>
              <w:t>Graphs clear, with colouring and legend, as appropriate.</w:t>
            </w:r>
          </w:p>
          <w:p w14:paraId="6EE0DE39" w14:textId="7A3C76DB" w:rsidR="00A23A4F" w:rsidRPr="00286793" w:rsidRDefault="007F16D1" w:rsidP="007F16D1">
            <w:pPr>
              <w:numPr>
                <w:ilvl w:val="0"/>
                <w:numId w:val="1"/>
              </w:numPr>
              <w:rPr>
                <w:rFonts w:ascii="Times" w:hAnsi="Times"/>
                <w:lang w:eastAsia="en-US"/>
              </w:rPr>
            </w:pPr>
            <w:r w:rsidRPr="00286793">
              <w:rPr>
                <w:rFonts w:ascii="Times" w:hAnsi="Times"/>
                <w:lang w:eastAsia="en-US"/>
              </w:rPr>
              <w:t>Complete summary table for statistics, including correct critical values.</w:t>
            </w:r>
          </w:p>
        </w:tc>
      </w:tr>
    </w:tbl>
    <w:p w14:paraId="558953B5" w14:textId="77777777" w:rsidR="00A368BD" w:rsidRPr="00286793" w:rsidRDefault="00A368BD" w:rsidP="00A368BD">
      <w:pPr>
        <w:autoSpaceDE w:val="0"/>
        <w:autoSpaceDN w:val="0"/>
        <w:adjustRightInd w:val="0"/>
        <w:rPr>
          <w:rFonts w:ascii="Times" w:hAnsi="Times"/>
          <w:szCs w:val="19"/>
        </w:rPr>
      </w:pPr>
    </w:p>
    <w:p w14:paraId="55100F0A" w14:textId="77777777" w:rsidR="005379E0" w:rsidRPr="00286793" w:rsidRDefault="005379E0" w:rsidP="00A368BD">
      <w:pPr>
        <w:autoSpaceDE w:val="0"/>
        <w:autoSpaceDN w:val="0"/>
        <w:adjustRightInd w:val="0"/>
        <w:rPr>
          <w:rFonts w:ascii="Times" w:hAnsi="Times"/>
          <w:szCs w:val="19"/>
        </w:rPr>
      </w:pPr>
    </w:p>
    <w:p w14:paraId="641DD46A" w14:textId="77777777" w:rsidR="005379E0" w:rsidRPr="00286793" w:rsidRDefault="005379E0" w:rsidP="00A368BD">
      <w:pPr>
        <w:autoSpaceDE w:val="0"/>
        <w:autoSpaceDN w:val="0"/>
        <w:adjustRightInd w:val="0"/>
        <w:rPr>
          <w:rFonts w:ascii="Times" w:hAnsi="Times"/>
          <w:szCs w:val="19"/>
        </w:rPr>
      </w:pPr>
    </w:p>
    <w:p w14:paraId="676AC1EB" w14:textId="77777777" w:rsidR="005379E0" w:rsidRPr="00286793" w:rsidRDefault="005379E0" w:rsidP="00A368BD">
      <w:pPr>
        <w:autoSpaceDE w:val="0"/>
        <w:autoSpaceDN w:val="0"/>
        <w:adjustRightInd w:val="0"/>
        <w:rPr>
          <w:rFonts w:ascii="Times" w:hAnsi="Times"/>
          <w:szCs w:val="19"/>
        </w:rPr>
      </w:pPr>
    </w:p>
    <w:p w14:paraId="059E454B" w14:textId="77777777" w:rsidR="005379E0" w:rsidRPr="00286793" w:rsidRDefault="005379E0" w:rsidP="00A368BD">
      <w:pPr>
        <w:autoSpaceDE w:val="0"/>
        <w:autoSpaceDN w:val="0"/>
        <w:adjustRightInd w:val="0"/>
        <w:rPr>
          <w:rFonts w:ascii="Times" w:hAnsi="Times"/>
          <w:szCs w:val="19"/>
        </w:rPr>
      </w:pPr>
    </w:p>
    <w:p w14:paraId="23D4F775" w14:textId="77777777" w:rsidR="005379E0" w:rsidRPr="00286793" w:rsidRDefault="005379E0" w:rsidP="00A368BD">
      <w:pPr>
        <w:autoSpaceDE w:val="0"/>
        <w:autoSpaceDN w:val="0"/>
        <w:adjustRightInd w:val="0"/>
        <w:rPr>
          <w:rFonts w:ascii="Times" w:hAnsi="Times"/>
          <w:szCs w:val="19"/>
        </w:rPr>
      </w:pPr>
    </w:p>
    <w:p w14:paraId="3C261999" w14:textId="77777777" w:rsidR="005379E0" w:rsidRPr="00286793" w:rsidRDefault="005379E0" w:rsidP="00A368BD">
      <w:pPr>
        <w:autoSpaceDE w:val="0"/>
        <w:autoSpaceDN w:val="0"/>
        <w:adjustRightInd w:val="0"/>
        <w:rPr>
          <w:rFonts w:ascii="Times" w:hAnsi="Times"/>
          <w:szCs w:val="19"/>
        </w:rPr>
      </w:pPr>
    </w:p>
    <w:p w14:paraId="1CB0D11C" w14:textId="77777777" w:rsidR="005379E0" w:rsidRPr="00286793" w:rsidRDefault="005379E0" w:rsidP="00A368BD">
      <w:pPr>
        <w:autoSpaceDE w:val="0"/>
        <w:autoSpaceDN w:val="0"/>
        <w:adjustRightInd w:val="0"/>
        <w:rPr>
          <w:rFonts w:ascii="Times" w:hAnsi="Times"/>
          <w:szCs w:val="19"/>
        </w:rPr>
      </w:pPr>
    </w:p>
    <w:p w14:paraId="4652E06F" w14:textId="77777777" w:rsidR="005379E0" w:rsidRPr="00286793" w:rsidRDefault="005379E0" w:rsidP="00A368BD">
      <w:pPr>
        <w:autoSpaceDE w:val="0"/>
        <w:autoSpaceDN w:val="0"/>
        <w:adjustRightInd w:val="0"/>
        <w:rPr>
          <w:rFonts w:ascii="Times" w:hAnsi="Times"/>
          <w:szCs w:val="19"/>
        </w:rPr>
      </w:pPr>
    </w:p>
    <w:p w14:paraId="7478E42D" w14:textId="77777777" w:rsidR="005379E0" w:rsidRPr="00286793" w:rsidRDefault="005379E0" w:rsidP="00A368BD">
      <w:pPr>
        <w:autoSpaceDE w:val="0"/>
        <w:autoSpaceDN w:val="0"/>
        <w:adjustRightInd w:val="0"/>
        <w:rPr>
          <w:rFonts w:ascii="Times" w:hAnsi="Times"/>
          <w:szCs w:val="19"/>
        </w:rPr>
      </w:pPr>
    </w:p>
    <w:p w14:paraId="5CD69B17" w14:textId="77777777" w:rsidR="005379E0" w:rsidRPr="00286793" w:rsidRDefault="005379E0" w:rsidP="00A368BD">
      <w:pPr>
        <w:autoSpaceDE w:val="0"/>
        <w:autoSpaceDN w:val="0"/>
        <w:adjustRightInd w:val="0"/>
        <w:rPr>
          <w:rFonts w:ascii="Times" w:hAnsi="Times"/>
          <w:szCs w:val="19"/>
        </w:rPr>
      </w:pPr>
    </w:p>
    <w:p w14:paraId="3008AE3A" w14:textId="77777777" w:rsidR="005379E0" w:rsidRPr="00286793" w:rsidRDefault="005379E0" w:rsidP="00A368BD">
      <w:pPr>
        <w:autoSpaceDE w:val="0"/>
        <w:autoSpaceDN w:val="0"/>
        <w:adjustRightInd w:val="0"/>
        <w:rPr>
          <w:rFonts w:ascii="Times" w:hAnsi="Times"/>
          <w:szCs w:val="19"/>
        </w:rPr>
      </w:pPr>
    </w:p>
    <w:p w14:paraId="5810BDFC" w14:textId="77777777" w:rsidR="005379E0" w:rsidRPr="00286793" w:rsidRDefault="005379E0" w:rsidP="00A368BD">
      <w:pPr>
        <w:autoSpaceDE w:val="0"/>
        <w:autoSpaceDN w:val="0"/>
        <w:adjustRightInd w:val="0"/>
        <w:rPr>
          <w:rFonts w:ascii="Times" w:hAnsi="Times"/>
          <w:szCs w:val="19"/>
        </w:rPr>
      </w:pPr>
    </w:p>
    <w:p w14:paraId="1555615D" w14:textId="77777777" w:rsidR="005379E0" w:rsidRPr="00286793" w:rsidRDefault="005379E0" w:rsidP="00A368BD">
      <w:pPr>
        <w:autoSpaceDE w:val="0"/>
        <w:autoSpaceDN w:val="0"/>
        <w:adjustRightInd w:val="0"/>
        <w:rPr>
          <w:rFonts w:ascii="Times" w:hAnsi="Times"/>
          <w:szCs w:val="19"/>
        </w:rPr>
      </w:pPr>
    </w:p>
    <w:p w14:paraId="0784E715" w14:textId="77777777" w:rsidR="005379E0" w:rsidRPr="00286793" w:rsidRDefault="005379E0" w:rsidP="00A368BD">
      <w:pPr>
        <w:autoSpaceDE w:val="0"/>
        <w:autoSpaceDN w:val="0"/>
        <w:adjustRightInd w:val="0"/>
        <w:rPr>
          <w:rFonts w:ascii="Times" w:hAnsi="Times"/>
          <w:szCs w:val="19"/>
        </w:rPr>
      </w:pPr>
    </w:p>
    <w:p w14:paraId="10A1D03F" w14:textId="77777777" w:rsidR="005379E0" w:rsidRPr="00286793" w:rsidRDefault="005379E0" w:rsidP="00A368BD">
      <w:pPr>
        <w:autoSpaceDE w:val="0"/>
        <w:autoSpaceDN w:val="0"/>
        <w:adjustRightInd w:val="0"/>
        <w:rPr>
          <w:rFonts w:ascii="Times" w:hAnsi="Times"/>
          <w:szCs w:val="19"/>
        </w:rPr>
      </w:pPr>
    </w:p>
    <w:p w14:paraId="2ABEBC88" w14:textId="77777777" w:rsidR="005379E0" w:rsidRDefault="005379E0" w:rsidP="00A368BD">
      <w:pPr>
        <w:autoSpaceDE w:val="0"/>
        <w:autoSpaceDN w:val="0"/>
        <w:adjustRightInd w:val="0"/>
        <w:rPr>
          <w:rFonts w:ascii="Times" w:hAnsi="Times"/>
          <w:szCs w:val="19"/>
        </w:rPr>
      </w:pPr>
    </w:p>
    <w:p w14:paraId="5CA362B2" w14:textId="77777777" w:rsidR="00A51E87" w:rsidRDefault="00A51E87" w:rsidP="00A368BD">
      <w:pPr>
        <w:autoSpaceDE w:val="0"/>
        <w:autoSpaceDN w:val="0"/>
        <w:adjustRightInd w:val="0"/>
        <w:rPr>
          <w:rFonts w:ascii="Times" w:hAnsi="Times"/>
          <w:szCs w:val="19"/>
        </w:rPr>
      </w:pPr>
    </w:p>
    <w:p w14:paraId="030E2E38" w14:textId="77777777" w:rsidR="00A51E87" w:rsidRDefault="00A51E87" w:rsidP="00A368BD">
      <w:pPr>
        <w:autoSpaceDE w:val="0"/>
        <w:autoSpaceDN w:val="0"/>
        <w:adjustRightInd w:val="0"/>
        <w:rPr>
          <w:rFonts w:ascii="Times" w:hAnsi="Times"/>
          <w:szCs w:val="19"/>
        </w:rPr>
      </w:pPr>
    </w:p>
    <w:p w14:paraId="520FCEDE" w14:textId="77777777" w:rsidR="00A51E87" w:rsidRDefault="00A51E87" w:rsidP="00A368BD">
      <w:pPr>
        <w:autoSpaceDE w:val="0"/>
        <w:autoSpaceDN w:val="0"/>
        <w:adjustRightInd w:val="0"/>
        <w:rPr>
          <w:rFonts w:ascii="Times" w:hAnsi="Times"/>
          <w:szCs w:val="19"/>
        </w:rPr>
      </w:pPr>
    </w:p>
    <w:p w14:paraId="43800127" w14:textId="77777777" w:rsidR="00A51E87" w:rsidRDefault="00A51E87" w:rsidP="00A368BD">
      <w:pPr>
        <w:autoSpaceDE w:val="0"/>
        <w:autoSpaceDN w:val="0"/>
        <w:adjustRightInd w:val="0"/>
        <w:rPr>
          <w:rFonts w:ascii="Times" w:hAnsi="Times"/>
          <w:szCs w:val="19"/>
        </w:rPr>
      </w:pPr>
    </w:p>
    <w:p w14:paraId="20B9123B" w14:textId="77777777" w:rsidR="00A51E87" w:rsidRPr="00286793" w:rsidRDefault="00A51E87" w:rsidP="00A368BD">
      <w:pPr>
        <w:autoSpaceDE w:val="0"/>
        <w:autoSpaceDN w:val="0"/>
        <w:adjustRightInd w:val="0"/>
        <w:rPr>
          <w:rFonts w:ascii="Times" w:hAnsi="Times"/>
          <w:szCs w:val="19"/>
        </w:rPr>
      </w:pPr>
    </w:p>
    <w:p w14:paraId="7253775C" w14:textId="77777777" w:rsidR="005379E0" w:rsidRPr="00286793" w:rsidRDefault="005379E0" w:rsidP="00A368BD">
      <w:pPr>
        <w:autoSpaceDE w:val="0"/>
        <w:autoSpaceDN w:val="0"/>
        <w:adjustRightInd w:val="0"/>
        <w:rPr>
          <w:rFonts w:ascii="Times" w:hAnsi="Times"/>
          <w:szCs w:val="19"/>
        </w:rPr>
      </w:pPr>
    </w:p>
    <w:p w14:paraId="0716E8FB" w14:textId="77777777" w:rsidR="005379E0" w:rsidRPr="00286793" w:rsidRDefault="005379E0" w:rsidP="00A368BD">
      <w:pPr>
        <w:autoSpaceDE w:val="0"/>
        <w:autoSpaceDN w:val="0"/>
        <w:adjustRightInd w:val="0"/>
        <w:rPr>
          <w:rFonts w:ascii="Times" w:hAnsi="Times"/>
          <w:szCs w:val="19"/>
        </w:rPr>
      </w:pPr>
    </w:p>
    <w:p w14:paraId="14F48FAC" w14:textId="77777777" w:rsidR="005379E0" w:rsidRPr="00286793" w:rsidRDefault="005379E0" w:rsidP="00A368BD">
      <w:pPr>
        <w:autoSpaceDE w:val="0"/>
        <w:autoSpaceDN w:val="0"/>
        <w:adjustRightInd w:val="0"/>
        <w:rPr>
          <w:rFonts w:ascii="Times" w:hAnsi="Times"/>
          <w:szCs w:val="19"/>
        </w:rPr>
      </w:pPr>
    </w:p>
    <w:p w14:paraId="62F08BF2" w14:textId="77777777" w:rsidR="00C26A8C" w:rsidRPr="00B04194" w:rsidRDefault="00C26A8C" w:rsidP="0010197F">
      <w:pPr>
        <w:autoSpaceDE w:val="0"/>
        <w:autoSpaceDN w:val="0"/>
        <w:adjustRightInd w:val="0"/>
        <w:ind w:left="-1080"/>
        <w:rPr>
          <w:rFonts w:ascii="Times" w:hAnsi="Times"/>
          <w:sz w:val="28"/>
          <w:szCs w:val="19"/>
        </w:rPr>
      </w:pPr>
      <w:r w:rsidRPr="00B04194">
        <w:rPr>
          <w:rFonts w:ascii="Times" w:hAnsi="Times"/>
          <w:b/>
          <w:sz w:val="28"/>
          <w:szCs w:val="19"/>
        </w:rPr>
        <w:t>Evaluation</w:t>
      </w:r>
    </w:p>
    <w:p w14:paraId="4135BC86" w14:textId="77777777" w:rsidR="00C26A8C" w:rsidRPr="00286793" w:rsidRDefault="00C26A8C" w:rsidP="001932FF">
      <w:pPr>
        <w:autoSpaceDE w:val="0"/>
        <w:autoSpaceDN w:val="0"/>
        <w:adjustRightInd w:val="0"/>
        <w:ind w:left="-1080"/>
        <w:rPr>
          <w:rFonts w:ascii="Times" w:hAnsi="Times"/>
          <w:szCs w:val="19"/>
        </w:rPr>
      </w:pPr>
      <w:r w:rsidRPr="00286793">
        <w:rPr>
          <w:rFonts w:ascii="Times" w:hAnsi="Times"/>
          <w:szCs w:val="19"/>
        </w:rPr>
        <w:t>This criterion assesses the extent to which the student’s report provides evidence of evaluation of the investigation and the results with regard to the research question and the accepted scientific context.</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0177"/>
      </w:tblGrid>
      <w:tr w:rsidR="00C26A8C" w:rsidRPr="00286793" w14:paraId="3427E958" w14:textId="77777777" w:rsidTr="007F2C5C">
        <w:tc>
          <w:tcPr>
            <w:tcW w:w="803" w:type="dxa"/>
            <w:shd w:val="clear" w:color="auto" w:fill="auto"/>
          </w:tcPr>
          <w:p w14:paraId="458E32F3" w14:textId="77777777" w:rsidR="00C26A8C" w:rsidRPr="00286793" w:rsidRDefault="00C26A8C" w:rsidP="00102637">
            <w:pPr>
              <w:jc w:val="center"/>
              <w:rPr>
                <w:rFonts w:ascii="Times" w:hAnsi="Times"/>
                <w:b/>
                <w:szCs w:val="19"/>
              </w:rPr>
            </w:pPr>
            <w:r w:rsidRPr="00286793">
              <w:rPr>
                <w:rFonts w:ascii="Times" w:hAnsi="Times"/>
                <w:b/>
                <w:szCs w:val="19"/>
              </w:rPr>
              <w:t>Mark</w:t>
            </w:r>
          </w:p>
        </w:tc>
        <w:tc>
          <w:tcPr>
            <w:tcW w:w="10177" w:type="dxa"/>
            <w:shd w:val="clear" w:color="auto" w:fill="auto"/>
          </w:tcPr>
          <w:p w14:paraId="7B457F0C" w14:textId="77777777" w:rsidR="00C26A8C" w:rsidRPr="00286793" w:rsidRDefault="00C26A8C" w:rsidP="00102637">
            <w:pPr>
              <w:autoSpaceDE w:val="0"/>
              <w:autoSpaceDN w:val="0"/>
              <w:adjustRightInd w:val="0"/>
              <w:jc w:val="center"/>
              <w:rPr>
                <w:rFonts w:ascii="Times" w:hAnsi="Times"/>
                <w:b/>
                <w:szCs w:val="19"/>
              </w:rPr>
            </w:pPr>
            <w:r w:rsidRPr="00286793">
              <w:rPr>
                <w:rFonts w:ascii="Times" w:hAnsi="Times"/>
                <w:b/>
                <w:szCs w:val="19"/>
              </w:rPr>
              <w:t>Descriptor</w:t>
            </w:r>
          </w:p>
        </w:tc>
      </w:tr>
      <w:tr w:rsidR="00C26A8C" w:rsidRPr="00286793" w14:paraId="5F42D1FA" w14:textId="77777777" w:rsidTr="007F2C5C">
        <w:tc>
          <w:tcPr>
            <w:tcW w:w="803" w:type="dxa"/>
            <w:shd w:val="clear" w:color="auto" w:fill="auto"/>
          </w:tcPr>
          <w:p w14:paraId="59CF9FDA" w14:textId="77777777" w:rsidR="00C26A8C" w:rsidRPr="00286793" w:rsidRDefault="00C26A8C" w:rsidP="00102637">
            <w:pPr>
              <w:jc w:val="center"/>
              <w:rPr>
                <w:rFonts w:ascii="Times" w:hAnsi="Times"/>
                <w:b/>
                <w:szCs w:val="19"/>
              </w:rPr>
            </w:pPr>
            <w:r w:rsidRPr="00286793">
              <w:rPr>
                <w:rFonts w:ascii="Times" w:hAnsi="Times"/>
                <w:b/>
                <w:szCs w:val="19"/>
              </w:rPr>
              <w:t>5-6</w:t>
            </w:r>
          </w:p>
        </w:tc>
        <w:tc>
          <w:tcPr>
            <w:tcW w:w="10177" w:type="dxa"/>
            <w:shd w:val="clear" w:color="auto" w:fill="auto"/>
          </w:tcPr>
          <w:p w14:paraId="0D3453CD" w14:textId="77777777" w:rsidR="00C26A8C" w:rsidRPr="00286793" w:rsidRDefault="00C26A8C" w:rsidP="00102637">
            <w:pPr>
              <w:autoSpaceDE w:val="0"/>
              <w:autoSpaceDN w:val="0"/>
              <w:adjustRightInd w:val="0"/>
              <w:rPr>
                <w:rFonts w:ascii="Times" w:hAnsi="Times"/>
                <w:b/>
                <w:szCs w:val="19"/>
              </w:rPr>
            </w:pPr>
            <w:r w:rsidRPr="00286793">
              <w:rPr>
                <w:rFonts w:ascii="Times" w:hAnsi="Times"/>
                <w:b/>
                <w:szCs w:val="19"/>
              </w:rPr>
              <w:t xml:space="preserve">A detailed conclusion is </w:t>
            </w:r>
            <w:r w:rsidRPr="00286793">
              <w:rPr>
                <w:rFonts w:ascii="Times" w:hAnsi="Times"/>
                <w:b/>
                <w:bCs/>
                <w:szCs w:val="19"/>
              </w:rPr>
              <w:t xml:space="preserve">described and justified </w:t>
            </w:r>
            <w:r w:rsidRPr="00286793">
              <w:rPr>
                <w:rFonts w:ascii="Times" w:hAnsi="Times"/>
                <w:b/>
                <w:szCs w:val="19"/>
              </w:rPr>
              <w:t>which is entirely relevant to the research question and fully supported by the data presented.</w:t>
            </w:r>
          </w:p>
          <w:p w14:paraId="6FD14895" w14:textId="49681986" w:rsidR="00F16C20" w:rsidRPr="00286793" w:rsidRDefault="008E65A8" w:rsidP="00F16C20">
            <w:pPr>
              <w:pStyle w:val="H4"/>
              <w:numPr>
                <w:ilvl w:val="0"/>
                <w:numId w:val="1"/>
              </w:numPr>
              <w:spacing w:before="0" w:after="0"/>
              <w:rPr>
                <w:rFonts w:ascii="Times" w:hAnsi="Times"/>
                <w:b w:val="0"/>
                <w:szCs w:val="24"/>
              </w:rPr>
            </w:pPr>
            <w:r>
              <w:rPr>
                <w:rFonts w:ascii="Times" w:hAnsi="Times"/>
                <w:b w:val="0"/>
                <w:szCs w:val="24"/>
              </w:rPr>
              <w:t xml:space="preserve">Make a clear conclusion that </w:t>
            </w:r>
            <w:r w:rsidR="00F16C20" w:rsidRPr="00286793">
              <w:rPr>
                <w:rFonts w:ascii="Times" w:hAnsi="Times"/>
                <w:b w:val="0"/>
                <w:szCs w:val="24"/>
              </w:rPr>
              <w:t>address</w:t>
            </w:r>
            <w:r>
              <w:rPr>
                <w:rFonts w:ascii="Times" w:hAnsi="Times"/>
                <w:b w:val="0"/>
                <w:szCs w:val="24"/>
              </w:rPr>
              <w:t>es the</w:t>
            </w:r>
            <w:r w:rsidR="00F16C20" w:rsidRPr="00286793">
              <w:rPr>
                <w:rFonts w:ascii="Times" w:hAnsi="Times"/>
                <w:b w:val="0"/>
                <w:szCs w:val="24"/>
              </w:rPr>
              <w:t xml:space="preserve"> research question or hypothesis – to what extent is it supported?</w:t>
            </w:r>
            <w:r>
              <w:rPr>
                <w:rFonts w:ascii="Times" w:hAnsi="Times"/>
                <w:b w:val="0"/>
                <w:szCs w:val="24"/>
              </w:rPr>
              <w:t xml:space="preserve"> There is no need for a detailed summary of how the investigation was carried out.</w:t>
            </w:r>
          </w:p>
          <w:p w14:paraId="4ADA6733" w14:textId="77777777" w:rsidR="00F16C20" w:rsidRPr="00286793" w:rsidRDefault="00F16C20" w:rsidP="00F16C20">
            <w:pPr>
              <w:numPr>
                <w:ilvl w:val="0"/>
                <w:numId w:val="1"/>
              </w:numPr>
              <w:rPr>
                <w:rFonts w:ascii="Times" w:hAnsi="Times"/>
                <w:lang w:eastAsia="en-US"/>
              </w:rPr>
            </w:pPr>
            <w:r w:rsidRPr="00286793">
              <w:rPr>
                <w:rFonts w:ascii="Times" w:hAnsi="Times"/>
                <w:lang w:eastAsia="en-US"/>
              </w:rPr>
              <w:t>Appropriate language used “supports the hypothesis” (not ‘proves’ or ‘is correct’)</w:t>
            </w:r>
          </w:p>
          <w:p w14:paraId="37B5FF19" w14:textId="769F7B90" w:rsidR="00F16C20" w:rsidRPr="00286793" w:rsidRDefault="00F16C20" w:rsidP="00F16C20">
            <w:pPr>
              <w:numPr>
                <w:ilvl w:val="0"/>
                <w:numId w:val="1"/>
              </w:numPr>
              <w:rPr>
                <w:rFonts w:ascii="Times" w:hAnsi="Times"/>
                <w:lang w:eastAsia="en-US"/>
              </w:rPr>
            </w:pPr>
            <w:r w:rsidRPr="00286793">
              <w:rPr>
                <w:rFonts w:ascii="Times" w:hAnsi="Times"/>
                <w:lang w:eastAsia="en-US"/>
              </w:rPr>
              <w:t xml:space="preserve">State patterns and trend(s) in data, </w:t>
            </w:r>
            <w:r w:rsidR="00237DE3">
              <w:rPr>
                <w:rFonts w:ascii="Times" w:hAnsi="Times"/>
                <w:lang w:eastAsia="en-US"/>
              </w:rPr>
              <w:t xml:space="preserve">keeping in </w:t>
            </w:r>
            <w:r w:rsidR="00BB1AF8">
              <w:rPr>
                <w:rFonts w:ascii="Times" w:hAnsi="Times"/>
                <w:lang w:eastAsia="en-US"/>
              </w:rPr>
              <w:t xml:space="preserve">mind the overall conclusion, by </w:t>
            </w:r>
            <w:r w:rsidRPr="00286793">
              <w:rPr>
                <w:rFonts w:ascii="Times" w:hAnsi="Times"/>
                <w:lang w:eastAsia="en-US"/>
              </w:rPr>
              <w:t>referring to all tables and figures, including:</w:t>
            </w:r>
          </w:p>
          <w:p w14:paraId="07F9153E" w14:textId="5D4ACACE" w:rsidR="00F16C20" w:rsidRPr="001A0343" w:rsidRDefault="00F16C20" w:rsidP="00035B54">
            <w:pPr>
              <w:numPr>
                <w:ilvl w:val="0"/>
                <w:numId w:val="2"/>
              </w:numPr>
              <w:rPr>
                <w:rFonts w:ascii="Times" w:hAnsi="Times"/>
                <w:color w:val="FF0000"/>
                <w:lang w:eastAsia="en-US"/>
              </w:rPr>
            </w:pPr>
            <w:r w:rsidRPr="00286793">
              <w:rPr>
                <w:rFonts w:ascii="Times" w:hAnsi="Times"/>
                <w:lang w:eastAsia="en-US"/>
              </w:rPr>
              <w:t>Raw data</w:t>
            </w:r>
            <w:r w:rsidR="005F1CFB" w:rsidRPr="00286793">
              <w:rPr>
                <w:rFonts w:ascii="Times" w:hAnsi="Times"/>
                <w:lang w:eastAsia="en-US"/>
              </w:rPr>
              <w:t xml:space="preserve"> (as presented in the Observations section)</w:t>
            </w:r>
            <w:r w:rsidR="00035B54">
              <w:rPr>
                <w:rFonts w:ascii="Times" w:hAnsi="Times"/>
                <w:lang w:eastAsia="en-US"/>
              </w:rPr>
              <w:t xml:space="preserve"> </w:t>
            </w:r>
            <w:r w:rsidR="00035B54" w:rsidRPr="001A0343">
              <w:rPr>
                <w:rFonts w:ascii="Times" w:hAnsi="Times"/>
                <w:color w:val="FF0000"/>
                <w:lang w:eastAsia="en-US"/>
              </w:rPr>
              <w:t>and r</w:t>
            </w:r>
            <w:r w:rsidRPr="001A0343">
              <w:rPr>
                <w:rFonts w:ascii="Times" w:hAnsi="Times"/>
                <w:color w:val="FF0000"/>
                <w:lang w:eastAsia="en-US"/>
              </w:rPr>
              <w:t>elevant qualitative data, as appropriate</w:t>
            </w:r>
            <w:r w:rsidR="00035B54" w:rsidRPr="001A0343">
              <w:rPr>
                <w:rFonts w:ascii="Times" w:hAnsi="Times"/>
                <w:color w:val="FF0000"/>
                <w:lang w:eastAsia="en-US"/>
              </w:rPr>
              <w:t>.</w:t>
            </w:r>
          </w:p>
          <w:p w14:paraId="79B09F72" w14:textId="758A04D4" w:rsidR="00F16C20" w:rsidRPr="00286793" w:rsidRDefault="00035B54" w:rsidP="00F16C20">
            <w:pPr>
              <w:numPr>
                <w:ilvl w:val="0"/>
                <w:numId w:val="2"/>
              </w:numPr>
              <w:rPr>
                <w:rFonts w:ascii="Times" w:hAnsi="Times"/>
                <w:lang w:eastAsia="en-US"/>
              </w:rPr>
            </w:pPr>
            <w:r w:rsidRPr="001A0343">
              <w:rPr>
                <w:rFonts w:ascii="Times" w:hAnsi="Times"/>
                <w:color w:val="FF0000"/>
                <w:lang w:eastAsia="en-US"/>
              </w:rPr>
              <w:t xml:space="preserve">Means and </w:t>
            </w:r>
            <w:r>
              <w:rPr>
                <w:rFonts w:ascii="Times" w:hAnsi="Times"/>
                <w:lang w:eastAsia="en-US"/>
              </w:rPr>
              <w:t>v</w:t>
            </w:r>
            <w:r w:rsidR="00F16C20" w:rsidRPr="00286793">
              <w:rPr>
                <w:rFonts w:ascii="Times" w:hAnsi="Times"/>
                <w:lang w:eastAsia="en-US"/>
              </w:rPr>
              <w:t xml:space="preserve">ariability, </w:t>
            </w:r>
            <w:r w:rsidR="00F16C20" w:rsidRPr="00286793">
              <w:rPr>
                <w:rFonts w:ascii="Times" w:hAnsi="Times"/>
                <w:i/>
                <w:lang w:eastAsia="en-US"/>
              </w:rPr>
              <w:t>ie.</w:t>
            </w:r>
            <w:r w:rsidR="00F16C20" w:rsidRPr="00286793">
              <w:rPr>
                <w:rFonts w:ascii="Times" w:hAnsi="Times"/>
                <w:lang w:eastAsia="en-US"/>
              </w:rPr>
              <w:t xml:space="preserve"> standard deviation size compared to difference between the means and</w:t>
            </w:r>
            <w:r w:rsidR="000F37EE">
              <w:rPr>
                <w:rFonts w:ascii="Times" w:hAnsi="Times"/>
                <w:lang w:eastAsia="en-US"/>
              </w:rPr>
              <w:t>/or</w:t>
            </w:r>
            <w:r w:rsidR="00F16C20" w:rsidRPr="00286793">
              <w:rPr>
                <w:rFonts w:ascii="Times" w:hAnsi="Times"/>
                <w:lang w:eastAsia="en-US"/>
              </w:rPr>
              <w:t xml:space="preserve"> overlap of graphed error bars on means.</w:t>
            </w:r>
          </w:p>
          <w:p w14:paraId="07E1D3E6" w14:textId="7873F834" w:rsidR="00F16C20" w:rsidRPr="00286793" w:rsidRDefault="00F16C20" w:rsidP="00F16C20">
            <w:pPr>
              <w:numPr>
                <w:ilvl w:val="0"/>
                <w:numId w:val="2"/>
              </w:numPr>
              <w:rPr>
                <w:rFonts w:ascii="Times" w:hAnsi="Times"/>
                <w:lang w:eastAsia="en-US"/>
              </w:rPr>
            </w:pPr>
            <w:r w:rsidRPr="00286793">
              <w:rPr>
                <w:rFonts w:ascii="Times" w:hAnsi="Times"/>
                <w:lang w:eastAsia="en-US"/>
              </w:rPr>
              <w:t>Refer to actual t-test and critical values.</w:t>
            </w:r>
            <w:r w:rsidR="00B275B3">
              <w:rPr>
                <w:rFonts w:ascii="Times" w:hAnsi="Times"/>
                <w:lang w:eastAsia="en-US"/>
              </w:rPr>
              <w:t xml:space="preserve"> Group these into those that were significant and those that were not.</w:t>
            </w:r>
          </w:p>
          <w:p w14:paraId="67C117C3" w14:textId="62B8B4D1" w:rsidR="00F16C20" w:rsidRPr="00286793" w:rsidRDefault="00F16C20" w:rsidP="00F16C20">
            <w:pPr>
              <w:numPr>
                <w:ilvl w:val="0"/>
                <w:numId w:val="2"/>
              </w:numPr>
              <w:rPr>
                <w:rFonts w:ascii="Times" w:hAnsi="Times"/>
                <w:lang w:eastAsia="en-US"/>
              </w:rPr>
            </w:pPr>
            <w:r w:rsidRPr="00286793">
              <w:rPr>
                <w:rFonts w:ascii="Times" w:hAnsi="Times"/>
                <w:lang w:eastAsia="en-US"/>
              </w:rPr>
              <w:t>Explain t-test results, including random variation allowed in p=0.05.</w:t>
            </w:r>
          </w:p>
          <w:p w14:paraId="2B7F9EA4" w14:textId="77777777" w:rsidR="00C26A8C" w:rsidRPr="00286793" w:rsidRDefault="00C26A8C" w:rsidP="00102637">
            <w:pPr>
              <w:autoSpaceDE w:val="0"/>
              <w:autoSpaceDN w:val="0"/>
              <w:adjustRightInd w:val="0"/>
              <w:rPr>
                <w:rFonts w:ascii="Times" w:hAnsi="Times"/>
                <w:b/>
                <w:szCs w:val="19"/>
              </w:rPr>
            </w:pPr>
            <w:r w:rsidRPr="00286793">
              <w:rPr>
                <w:rFonts w:ascii="Times" w:hAnsi="Times"/>
                <w:b/>
                <w:szCs w:val="19"/>
              </w:rPr>
              <w:t xml:space="preserve">A conclusion is correctly </w:t>
            </w:r>
            <w:r w:rsidRPr="00286793">
              <w:rPr>
                <w:rFonts w:ascii="Times" w:hAnsi="Times"/>
                <w:b/>
                <w:bCs/>
                <w:szCs w:val="19"/>
              </w:rPr>
              <w:t xml:space="preserve">described and justified </w:t>
            </w:r>
            <w:r w:rsidRPr="00286793">
              <w:rPr>
                <w:rFonts w:ascii="Times" w:hAnsi="Times"/>
                <w:b/>
                <w:szCs w:val="19"/>
              </w:rPr>
              <w:t>through relevant comparison to the accepted scientific context.</w:t>
            </w:r>
          </w:p>
          <w:p w14:paraId="2CB6DF4F" w14:textId="77777777" w:rsidR="00767E65" w:rsidRDefault="007F2C5C" w:rsidP="007F2C5C">
            <w:pPr>
              <w:numPr>
                <w:ilvl w:val="0"/>
                <w:numId w:val="1"/>
              </w:numPr>
              <w:rPr>
                <w:rFonts w:ascii="Times" w:hAnsi="Times"/>
                <w:lang w:eastAsia="en-US"/>
              </w:rPr>
            </w:pPr>
            <w:r w:rsidRPr="00286793">
              <w:rPr>
                <w:rFonts w:ascii="Times" w:hAnsi="Times"/>
                <w:lang w:eastAsia="en-US"/>
              </w:rPr>
              <w:t xml:space="preserve">Comparison, </w:t>
            </w:r>
            <w:r w:rsidRPr="00286793">
              <w:rPr>
                <w:rFonts w:ascii="Times" w:hAnsi="Times"/>
                <w:i/>
                <w:lang w:eastAsia="en-US"/>
              </w:rPr>
              <w:t>ie.</w:t>
            </w:r>
            <w:r w:rsidRPr="00286793">
              <w:rPr>
                <w:rFonts w:ascii="Times" w:hAnsi="Times"/>
                <w:lang w:eastAsia="en-US"/>
              </w:rPr>
              <w:t xml:space="preserve"> scientific explanation</w:t>
            </w:r>
            <w:r w:rsidR="00432D05" w:rsidRPr="00286793">
              <w:rPr>
                <w:rFonts w:ascii="Times" w:hAnsi="Times"/>
                <w:lang w:eastAsia="en-US"/>
              </w:rPr>
              <w:t>,</w:t>
            </w:r>
            <w:r w:rsidRPr="00286793">
              <w:rPr>
                <w:rFonts w:ascii="Times" w:hAnsi="Times"/>
                <w:lang w:eastAsia="en-US"/>
              </w:rPr>
              <w:t xml:space="preserve"> of results using published data and theoretical texts </w:t>
            </w:r>
            <w:r w:rsidR="00767E65">
              <w:rPr>
                <w:rFonts w:ascii="Times" w:hAnsi="Times"/>
                <w:lang w:eastAsia="en-US"/>
              </w:rPr>
              <w:t>.</w:t>
            </w:r>
          </w:p>
          <w:p w14:paraId="1946EB47" w14:textId="77777777" w:rsidR="00767E65" w:rsidRPr="007C78A4" w:rsidRDefault="00767E65" w:rsidP="00767E65">
            <w:pPr>
              <w:numPr>
                <w:ilvl w:val="0"/>
                <w:numId w:val="1"/>
              </w:numPr>
              <w:rPr>
                <w:rFonts w:ascii="Times" w:hAnsi="Times"/>
                <w:color w:val="FF0000"/>
                <w:lang w:eastAsia="en-US"/>
              </w:rPr>
            </w:pPr>
            <w:r w:rsidRPr="007C78A4">
              <w:rPr>
                <w:rFonts w:ascii="Times" w:hAnsi="Times"/>
                <w:color w:val="FF0000"/>
                <w:lang w:eastAsia="en-US"/>
              </w:rPr>
              <w:t>Sources are referenced appropriately (assessed in Communication).</w:t>
            </w:r>
          </w:p>
          <w:p w14:paraId="1B7982C4" w14:textId="6D597AB6" w:rsidR="006225CF" w:rsidRPr="00286793" w:rsidRDefault="00C26A8C" w:rsidP="00526E4C">
            <w:pPr>
              <w:autoSpaceDE w:val="0"/>
              <w:autoSpaceDN w:val="0"/>
              <w:adjustRightInd w:val="0"/>
              <w:rPr>
                <w:rFonts w:ascii="Times" w:hAnsi="Times"/>
                <w:b/>
                <w:szCs w:val="19"/>
              </w:rPr>
            </w:pPr>
            <w:r w:rsidRPr="00286793">
              <w:rPr>
                <w:rFonts w:ascii="Times" w:hAnsi="Times"/>
                <w:b/>
                <w:szCs w:val="19"/>
              </w:rPr>
              <w:t xml:space="preserve">Strengths and weaknesses of the investigation, such as limitations of the data and sources of error, are </w:t>
            </w:r>
            <w:r w:rsidRPr="00286793">
              <w:rPr>
                <w:rFonts w:ascii="Times" w:hAnsi="Times"/>
                <w:b/>
                <w:bCs/>
                <w:szCs w:val="19"/>
              </w:rPr>
              <w:t xml:space="preserve">discussed </w:t>
            </w:r>
            <w:r w:rsidRPr="00286793">
              <w:rPr>
                <w:rFonts w:ascii="Times" w:hAnsi="Times"/>
                <w:b/>
                <w:szCs w:val="19"/>
              </w:rPr>
              <w:t xml:space="preserve">and provide evidence of a clear understanding of the </w:t>
            </w:r>
            <w:r w:rsidRPr="00286793">
              <w:rPr>
                <w:rFonts w:ascii="Times" w:hAnsi="Times"/>
                <w:b/>
                <w:bCs/>
                <w:szCs w:val="19"/>
              </w:rPr>
              <w:t>methodological</w:t>
            </w:r>
            <w:r w:rsidRPr="00286793">
              <w:rPr>
                <w:rFonts w:ascii="Times" w:hAnsi="Times"/>
                <w:b/>
                <w:szCs w:val="19"/>
              </w:rPr>
              <w:t xml:space="preserve"> </w:t>
            </w:r>
            <w:r w:rsidRPr="00286793">
              <w:rPr>
                <w:rFonts w:ascii="Times" w:hAnsi="Times"/>
                <w:b/>
                <w:bCs/>
                <w:szCs w:val="19"/>
              </w:rPr>
              <w:t>issues</w:t>
            </w:r>
            <w:r w:rsidRPr="00286793">
              <w:rPr>
                <w:rFonts w:ascii="Times" w:hAnsi="Times"/>
                <w:b/>
                <w:szCs w:val="19"/>
              </w:rPr>
              <w:t>* involved in establishing the conclusion.</w:t>
            </w:r>
          </w:p>
          <w:p w14:paraId="72910DFE" w14:textId="0E89F5C9" w:rsidR="00A63978" w:rsidRPr="00286793" w:rsidRDefault="006225CF" w:rsidP="0038485D">
            <w:pPr>
              <w:pStyle w:val="H4"/>
              <w:numPr>
                <w:ilvl w:val="0"/>
                <w:numId w:val="1"/>
              </w:numPr>
              <w:spacing w:before="0" w:after="0"/>
              <w:rPr>
                <w:rFonts w:ascii="Times" w:hAnsi="Times"/>
                <w:b w:val="0"/>
                <w:szCs w:val="24"/>
              </w:rPr>
            </w:pPr>
            <w:r w:rsidRPr="00286793">
              <w:rPr>
                <w:rFonts w:ascii="Times" w:hAnsi="Times"/>
                <w:b w:val="0"/>
                <w:szCs w:val="24"/>
              </w:rPr>
              <w:t xml:space="preserve">The actual effect of specific trials </w:t>
            </w:r>
            <w:r w:rsidR="0009345B" w:rsidRPr="00286793">
              <w:rPr>
                <w:rFonts w:ascii="Times" w:hAnsi="Times"/>
                <w:b w:val="0"/>
                <w:szCs w:val="24"/>
              </w:rPr>
              <w:t xml:space="preserve">– with reference to the data table(s) </w:t>
            </w:r>
            <w:r w:rsidR="00E961EF" w:rsidRPr="00286793">
              <w:rPr>
                <w:rFonts w:ascii="Times" w:hAnsi="Times"/>
                <w:b w:val="0"/>
                <w:szCs w:val="24"/>
              </w:rPr>
              <w:t>–</w:t>
            </w:r>
            <w:r w:rsidR="0009345B" w:rsidRPr="00286793">
              <w:rPr>
                <w:rFonts w:ascii="Times" w:hAnsi="Times"/>
                <w:b w:val="0"/>
                <w:szCs w:val="24"/>
              </w:rPr>
              <w:t xml:space="preserve"> </w:t>
            </w:r>
            <w:r w:rsidRPr="00286793">
              <w:rPr>
                <w:rFonts w:ascii="Times" w:hAnsi="Times"/>
                <w:b w:val="0"/>
                <w:szCs w:val="24"/>
              </w:rPr>
              <w:t>on the mean(s), and t-value are discussed</w:t>
            </w:r>
            <w:r w:rsidR="004B7591" w:rsidRPr="00286793">
              <w:rPr>
                <w:rFonts w:ascii="Times" w:hAnsi="Times"/>
                <w:b w:val="0"/>
                <w:szCs w:val="24"/>
              </w:rPr>
              <w:t xml:space="preserve">, which are </w:t>
            </w:r>
            <w:r w:rsidR="00FB1F07" w:rsidRPr="00286793">
              <w:rPr>
                <w:rFonts w:ascii="Times" w:hAnsi="Times"/>
                <w:b w:val="0"/>
                <w:szCs w:val="24"/>
              </w:rPr>
              <w:t>examples</w:t>
            </w:r>
            <w:r w:rsidR="004B7591" w:rsidRPr="00286793">
              <w:rPr>
                <w:rFonts w:ascii="Times" w:hAnsi="Times"/>
                <w:b w:val="0"/>
                <w:szCs w:val="24"/>
              </w:rPr>
              <w:t xml:space="preserve"> of:</w:t>
            </w:r>
          </w:p>
          <w:p w14:paraId="1AE231B4" w14:textId="72998A0C" w:rsidR="00526E4C" w:rsidRPr="00286793" w:rsidRDefault="00526E4C" w:rsidP="0038485D">
            <w:pPr>
              <w:pStyle w:val="H4"/>
              <w:numPr>
                <w:ilvl w:val="1"/>
                <w:numId w:val="1"/>
              </w:numPr>
              <w:spacing w:before="0" w:after="0"/>
              <w:rPr>
                <w:rFonts w:ascii="Times" w:hAnsi="Times"/>
                <w:b w:val="0"/>
                <w:szCs w:val="24"/>
              </w:rPr>
            </w:pPr>
            <w:r w:rsidRPr="00286793">
              <w:rPr>
                <w:rFonts w:ascii="Times" w:hAnsi="Times"/>
                <w:b w:val="0"/>
              </w:rPr>
              <w:t>Anomalous data (</w:t>
            </w:r>
            <w:r w:rsidRPr="00286793">
              <w:rPr>
                <w:rFonts w:ascii="Times" w:hAnsi="Times"/>
                <w:b w:val="0"/>
                <w:i/>
              </w:rPr>
              <w:t xml:space="preserve">eg. </w:t>
            </w:r>
            <w:r w:rsidRPr="00286793">
              <w:rPr>
                <w:rFonts w:ascii="Times" w:hAnsi="Times"/>
                <w:b w:val="0"/>
              </w:rPr>
              <w:t>outliers) and/or q</w:t>
            </w:r>
            <w:r w:rsidRPr="00286793">
              <w:rPr>
                <w:rFonts w:ascii="Times" w:hAnsi="Times"/>
                <w:b w:val="0"/>
                <w:szCs w:val="24"/>
              </w:rPr>
              <w:t xml:space="preserve">ualitative data that </w:t>
            </w:r>
            <w:r w:rsidRPr="00286793">
              <w:rPr>
                <w:rFonts w:ascii="Times" w:hAnsi="Times"/>
                <w:b w:val="0"/>
              </w:rPr>
              <w:t>points to problems with the</w:t>
            </w:r>
            <w:r w:rsidRPr="00286793">
              <w:rPr>
                <w:rFonts w:ascii="Times" w:hAnsi="Times"/>
                <w:b w:val="0"/>
                <w:szCs w:val="24"/>
              </w:rPr>
              <w:t xml:space="preserve"> </w:t>
            </w:r>
            <w:r w:rsidRPr="00286793">
              <w:rPr>
                <w:rFonts w:ascii="Times" w:hAnsi="Times"/>
                <w:b w:val="0"/>
              </w:rPr>
              <w:t xml:space="preserve">reliability or even </w:t>
            </w:r>
            <w:r w:rsidRPr="00286793">
              <w:rPr>
                <w:rFonts w:ascii="Times" w:hAnsi="Times"/>
                <w:b w:val="0"/>
                <w:szCs w:val="24"/>
              </w:rPr>
              <w:t xml:space="preserve">validity of </w:t>
            </w:r>
            <w:r w:rsidRPr="00286793">
              <w:rPr>
                <w:rFonts w:ascii="Times" w:hAnsi="Times"/>
                <w:b w:val="0"/>
              </w:rPr>
              <w:t>the conclusion</w:t>
            </w:r>
          </w:p>
          <w:p w14:paraId="5FEF0CE6" w14:textId="193CA88B" w:rsidR="00BA0B7A" w:rsidRPr="00286793" w:rsidRDefault="00BA0B7A" w:rsidP="0038485D">
            <w:pPr>
              <w:pStyle w:val="H4"/>
              <w:numPr>
                <w:ilvl w:val="1"/>
                <w:numId w:val="1"/>
              </w:numPr>
              <w:spacing w:before="0" w:after="0"/>
              <w:rPr>
                <w:rFonts w:ascii="Times" w:hAnsi="Times"/>
                <w:b w:val="0"/>
                <w:szCs w:val="24"/>
              </w:rPr>
            </w:pPr>
            <w:r w:rsidRPr="00286793">
              <w:rPr>
                <w:rFonts w:ascii="Times" w:hAnsi="Times"/>
                <w:b w:val="0"/>
                <w:szCs w:val="24"/>
              </w:rPr>
              <w:t>Particularly high variability of results</w:t>
            </w:r>
            <w:r w:rsidR="00237BE4" w:rsidRPr="00286793">
              <w:rPr>
                <w:rFonts w:ascii="Times" w:hAnsi="Times"/>
                <w:b w:val="0"/>
                <w:szCs w:val="24"/>
              </w:rPr>
              <w:t xml:space="preserve">, </w:t>
            </w:r>
            <w:r w:rsidR="00237BE4" w:rsidRPr="00286793">
              <w:rPr>
                <w:rFonts w:ascii="Times" w:hAnsi="Times"/>
                <w:b w:val="0"/>
                <w:i/>
                <w:szCs w:val="24"/>
              </w:rPr>
              <w:t xml:space="preserve">ie. </w:t>
            </w:r>
            <w:r w:rsidR="00237BE4" w:rsidRPr="00286793">
              <w:rPr>
                <w:rFonts w:ascii="Times" w:hAnsi="Times"/>
                <w:b w:val="0"/>
                <w:szCs w:val="24"/>
              </w:rPr>
              <w:t xml:space="preserve">very large </w:t>
            </w:r>
            <w:r w:rsidR="00664D78" w:rsidRPr="00286793">
              <w:rPr>
                <w:rFonts w:ascii="Times" w:hAnsi="Times"/>
                <w:b w:val="0"/>
                <w:szCs w:val="24"/>
              </w:rPr>
              <w:t>standard deviations (</w:t>
            </w:r>
            <w:r w:rsidR="00237BE4" w:rsidRPr="00286793">
              <w:rPr>
                <w:rFonts w:ascii="Times" w:hAnsi="Times"/>
                <w:b w:val="0"/>
                <w:szCs w:val="24"/>
              </w:rPr>
              <w:t>error bars</w:t>
            </w:r>
            <w:r w:rsidR="00664D78" w:rsidRPr="00286793">
              <w:rPr>
                <w:rFonts w:ascii="Times" w:hAnsi="Times"/>
                <w:b w:val="0"/>
                <w:szCs w:val="24"/>
              </w:rPr>
              <w:t>)</w:t>
            </w:r>
          </w:p>
          <w:p w14:paraId="2C2143FD" w14:textId="5B841148" w:rsidR="00C26018" w:rsidRPr="00286793" w:rsidRDefault="00C26018" w:rsidP="0038485D">
            <w:pPr>
              <w:pStyle w:val="H4"/>
              <w:numPr>
                <w:ilvl w:val="1"/>
                <w:numId w:val="1"/>
              </w:numPr>
              <w:spacing w:before="0" w:after="0"/>
              <w:rPr>
                <w:rFonts w:ascii="Times" w:hAnsi="Times"/>
                <w:b w:val="0"/>
                <w:szCs w:val="24"/>
              </w:rPr>
            </w:pPr>
            <w:r w:rsidRPr="00286793">
              <w:rPr>
                <w:rFonts w:ascii="Times" w:hAnsi="Times"/>
                <w:b w:val="0"/>
                <w:szCs w:val="24"/>
              </w:rPr>
              <w:t xml:space="preserve">Inappropriateness of the range of IV values with regard to the Purpose/RQ or other </w:t>
            </w:r>
            <w:r w:rsidR="001C31EF" w:rsidRPr="00286793">
              <w:rPr>
                <w:rFonts w:ascii="Times" w:hAnsi="Times"/>
                <w:b w:val="0"/>
                <w:szCs w:val="24"/>
              </w:rPr>
              <w:t xml:space="preserve">systemic </w:t>
            </w:r>
            <w:r w:rsidR="005949B4" w:rsidRPr="00286793">
              <w:rPr>
                <w:rFonts w:ascii="Times" w:hAnsi="Times"/>
                <w:b w:val="0"/>
                <w:szCs w:val="24"/>
              </w:rPr>
              <w:t>limitations of the</w:t>
            </w:r>
            <w:r w:rsidRPr="00286793">
              <w:rPr>
                <w:rFonts w:ascii="Times" w:hAnsi="Times"/>
                <w:b w:val="0"/>
                <w:szCs w:val="24"/>
              </w:rPr>
              <w:t xml:space="preserve"> investigation</w:t>
            </w:r>
            <w:r w:rsidR="000B5A55" w:rsidRPr="00286793">
              <w:rPr>
                <w:rFonts w:ascii="Times" w:hAnsi="Times"/>
                <w:b w:val="0"/>
                <w:szCs w:val="24"/>
              </w:rPr>
              <w:t>/procedure/method</w:t>
            </w:r>
            <w:r w:rsidR="00CC18D1" w:rsidRPr="00286793">
              <w:rPr>
                <w:rFonts w:ascii="Times" w:hAnsi="Times"/>
                <w:b w:val="0"/>
                <w:szCs w:val="24"/>
              </w:rPr>
              <w:t>.</w:t>
            </w:r>
          </w:p>
          <w:p w14:paraId="3EFA4889" w14:textId="50EC96B3" w:rsidR="006225CF" w:rsidRPr="00286793" w:rsidRDefault="00CC18D1" w:rsidP="0038485D">
            <w:pPr>
              <w:pStyle w:val="H4"/>
              <w:numPr>
                <w:ilvl w:val="1"/>
                <w:numId w:val="1"/>
              </w:numPr>
              <w:spacing w:before="0" w:after="0"/>
              <w:rPr>
                <w:rFonts w:ascii="Times" w:hAnsi="Times"/>
                <w:b w:val="0"/>
                <w:szCs w:val="24"/>
              </w:rPr>
            </w:pPr>
            <w:r w:rsidRPr="00286793">
              <w:rPr>
                <w:rFonts w:ascii="Times" w:hAnsi="Times"/>
                <w:b w:val="0"/>
                <w:szCs w:val="24"/>
              </w:rPr>
              <w:t>Measurement/</w:t>
            </w:r>
            <w:r w:rsidR="00A63978" w:rsidRPr="00286793">
              <w:rPr>
                <w:rFonts w:ascii="Times" w:hAnsi="Times"/>
                <w:b w:val="0"/>
                <w:szCs w:val="24"/>
              </w:rPr>
              <w:t>instrument</w:t>
            </w:r>
            <w:r w:rsidRPr="00286793">
              <w:rPr>
                <w:rFonts w:ascii="Times" w:hAnsi="Times"/>
                <w:b w:val="0"/>
                <w:szCs w:val="24"/>
              </w:rPr>
              <w:t>/time</w:t>
            </w:r>
            <w:r w:rsidR="00A63978" w:rsidRPr="00286793">
              <w:rPr>
                <w:rFonts w:ascii="Times" w:hAnsi="Times"/>
                <w:b w:val="0"/>
                <w:szCs w:val="24"/>
              </w:rPr>
              <w:t xml:space="preserve"> limitations</w:t>
            </w:r>
            <w:r w:rsidRPr="00286793">
              <w:rPr>
                <w:rFonts w:ascii="Times" w:hAnsi="Times"/>
                <w:b w:val="0"/>
                <w:szCs w:val="24"/>
              </w:rPr>
              <w:t xml:space="preserve"> that cannot otherwise be eliminated with effective lab skills.</w:t>
            </w:r>
          </w:p>
          <w:p w14:paraId="4CB2B0F6" w14:textId="77777777" w:rsidR="00C26A8C" w:rsidRPr="00286793" w:rsidRDefault="00C26A8C" w:rsidP="00102637">
            <w:pPr>
              <w:autoSpaceDE w:val="0"/>
              <w:autoSpaceDN w:val="0"/>
              <w:adjustRightInd w:val="0"/>
              <w:rPr>
                <w:rFonts w:ascii="Times" w:hAnsi="Times"/>
                <w:b/>
                <w:szCs w:val="19"/>
              </w:rPr>
            </w:pPr>
            <w:r w:rsidRPr="00286793">
              <w:rPr>
                <w:rFonts w:ascii="Times" w:hAnsi="Times"/>
                <w:b/>
                <w:szCs w:val="19"/>
              </w:rPr>
              <w:t xml:space="preserve">The student has </w:t>
            </w:r>
            <w:r w:rsidRPr="00286793">
              <w:rPr>
                <w:rFonts w:ascii="Times" w:hAnsi="Times"/>
                <w:b/>
                <w:bCs/>
                <w:szCs w:val="19"/>
              </w:rPr>
              <w:t xml:space="preserve">discussed </w:t>
            </w:r>
            <w:r w:rsidRPr="00286793">
              <w:rPr>
                <w:rFonts w:ascii="Times" w:hAnsi="Times"/>
                <w:b/>
                <w:szCs w:val="19"/>
              </w:rPr>
              <w:t>realistic and relevant suggestions for the improvement and extension of the investigation.</w:t>
            </w:r>
          </w:p>
          <w:p w14:paraId="322D85E6" w14:textId="57DF973F" w:rsidR="002A0E2E" w:rsidRPr="00286793" w:rsidRDefault="002A0E2E" w:rsidP="002A0E2E">
            <w:pPr>
              <w:numPr>
                <w:ilvl w:val="0"/>
                <w:numId w:val="4"/>
              </w:numPr>
              <w:rPr>
                <w:rFonts w:ascii="Times" w:hAnsi="Times"/>
                <w:lang w:eastAsia="en-US"/>
              </w:rPr>
            </w:pPr>
            <w:r w:rsidRPr="00286793">
              <w:rPr>
                <w:rFonts w:ascii="Times" w:hAnsi="Times"/>
                <w:lang w:eastAsia="en-US"/>
              </w:rPr>
              <w:t>Achievable by address</w:t>
            </w:r>
            <w:r w:rsidR="000C4AF0" w:rsidRPr="00286793">
              <w:rPr>
                <w:rFonts w:ascii="Times" w:hAnsi="Times"/>
                <w:lang w:eastAsia="en-US"/>
              </w:rPr>
              <w:t>ing</w:t>
            </w:r>
            <w:r w:rsidR="003A35AA" w:rsidRPr="00286793">
              <w:rPr>
                <w:rFonts w:ascii="Times" w:hAnsi="Times"/>
                <w:lang w:eastAsia="en-US"/>
              </w:rPr>
              <w:t xml:space="preserve"> the RQ quantitatively </w:t>
            </w:r>
            <w:r w:rsidR="00D17DF3" w:rsidRPr="00286793">
              <w:rPr>
                <w:rFonts w:ascii="Times" w:hAnsi="Times"/>
                <w:lang w:eastAsia="en-US"/>
              </w:rPr>
              <w:t>(</w:t>
            </w:r>
            <w:r w:rsidR="0009267E" w:rsidRPr="00286793">
              <w:rPr>
                <w:rFonts w:ascii="Times" w:hAnsi="Times"/>
                <w:i/>
                <w:lang w:eastAsia="en-US"/>
              </w:rPr>
              <w:t xml:space="preserve">eg. </w:t>
            </w:r>
            <w:r w:rsidRPr="00286793">
              <w:rPr>
                <w:rFonts w:ascii="Times" w:hAnsi="Times"/>
                <w:lang w:eastAsia="en-US"/>
              </w:rPr>
              <w:t>improving control of IV, DV, and CV)</w:t>
            </w:r>
          </w:p>
          <w:p w14:paraId="5A21EA45" w14:textId="656E8150" w:rsidR="002A0E2E" w:rsidRPr="00286793" w:rsidRDefault="004F0303" w:rsidP="002A0E2E">
            <w:pPr>
              <w:numPr>
                <w:ilvl w:val="0"/>
                <w:numId w:val="4"/>
              </w:numPr>
              <w:rPr>
                <w:rFonts w:ascii="Times" w:hAnsi="Times"/>
                <w:lang w:eastAsia="en-US"/>
              </w:rPr>
            </w:pPr>
            <w:r w:rsidRPr="00286793">
              <w:rPr>
                <w:rFonts w:ascii="Times" w:hAnsi="Times"/>
                <w:lang w:eastAsia="en-US"/>
              </w:rPr>
              <w:t>S</w:t>
            </w:r>
            <w:r w:rsidR="002A0E2E" w:rsidRPr="00286793">
              <w:rPr>
                <w:rFonts w:ascii="Times" w:hAnsi="Times"/>
                <w:lang w:eastAsia="en-US"/>
              </w:rPr>
              <w:t>pecif</w:t>
            </w:r>
            <w:r w:rsidRPr="00286793">
              <w:rPr>
                <w:rFonts w:ascii="Times" w:hAnsi="Times"/>
                <w:lang w:eastAsia="en-US"/>
              </w:rPr>
              <w:t>y additional steps, the purpose of which are clearly</w:t>
            </w:r>
            <w:r w:rsidR="002A0E2E" w:rsidRPr="00286793">
              <w:rPr>
                <w:rFonts w:ascii="Times" w:hAnsi="Times"/>
                <w:lang w:eastAsia="en-US"/>
              </w:rPr>
              <w:t xml:space="preserve"> explained</w:t>
            </w:r>
            <w:r w:rsidRPr="00286793">
              <w:rPr>
                <w:rFonts w:ascii="Times" w:hAnsi="Times"/>
                <w:lang w:eastAsia="en-US"/>
              </w:rPr>
              <w:t>.</w:t>
            </w:r>
          </w:p>
          <w:p w14:paraId="41B1DB9C" w14:textId="2D11D2FB" w:rsidR="00E17D1E" w:rsidRPr="00286793" w:rsidRDefault="00C367ED" w:rsidP="00C367ED">
            <w:pPr>
              <w:numPr>
                <w:ilvl w:val="0"/>
                <w:numId w:val="4"/>
              </w:numPr>
              <w:rPr>
                <w:rFonts w:ascii="Times" w:hAnsi="Times"/>
                <w:lang w:eastAsia="en-US"/>
              </w:rPr>
            </w:pPr>
            <w:r w:rsidRPr="00286793">
              <w:rPr>
                <w:rFonts w:ascii="Times" w:hAnsi="Times"/>
                <w:lang w:eastAsia="en-US"/>
              </w:rPr>
              <w:t>C</w:t>
            </w:r>
            <w:r w:rsidR="002A0E2E" w:rsidRPr="00286793">
              <w:rPr>
                <w:rFonts w:ascii="Times" w:hAnsi="Times"/>
                <w:lang w:eastAsia="en-US"/>
              </w:rPr>
              <w:t>ite</w:t>
            </w:r>
            <w:r w:rsidRPr="00286793">
              <w:rPr>
                <w:rFonts w:ascii="Times" w:hAnsi="Times"/>
                <w:lang w:eastAsia="en-US"/>
              </w:rPr>
              <w:t xml:space="preserve"> references</w:t>
            </w:r>
            <w:r w:rsidR="002A0E2E" w:rsidRPr="00286793">
              <w:rPr>
                <w:rFonts w:ascii="Times" w:hAnsi="Times"/>
                <w:lang w:eastAsia="en-US"/>
              </w:rPr>
              <w:t xml:space="preserve"> where information and improvements relate to published protocols or techniques</w:t>
            </w:r>
            <w:r w:rsidR="008D735B" w:rsidRPr="00286793">
              <w:rPr>
                <w:rFonts w:ascii="Times" w:hAnsi="Times"/>
                <w:lang w:eastAsia="en-US"/>
              </w:rPr>
              <w:t>.</w:t>
            </w:r>
          </w:p>
        </w:tc>
      </w:tr>
    </w:tbl>
    <w:p w14:paraId="217E49A6" w14:textId="7EA19E68" w:rsidR="00C26A8C" w:rsidRPr="00286793" w:rsidRDefault="00C26A8C" w:rsidP="00C26A8C">
      <w:pPr>
        <w:autoSpaceDE w:val="0"/>
        <w:autoSpaceDN w:val="0"/>
        <w:adjustRightInd w:val="0"/>
        <w:rPr>
          <w:rFonts w:ascii="Times" w:hAnsi="Times"/>
          <w:szCs w:val="19"/>
        </w:rPr>
      </w:pPr>
    </w:p>
    <w:p w14:paraId="04DC3961" w14:textId="77777777" w:rsidR="00C26A8C" w:rsidRPr="00B04194" w:rsidRDefault="00C26A8C" w:rsidP="0010197F">
      <w:pPr>
        <w:autoSpaceDE w:val="0"/>
        <w:autoSpaceDN w:val="0"/>
        <w:adjustRightInd w:val="0"/>
        <w:ind w:left="-1080"/>
        <w:rPr>
          <w:rFonts w:ascii="Times" w:hAnsi="Times"/>
          <w:b/>
          <w:sz w:val="28"/>
          <w:szCs w:val="19"/>
        </w:rPr>
      </w:pPr>
      <w:r w:rsidRPr="00B04194">
        <w:rPr>
          <w:rFonts w:ascii="Times" w:hAnsi="Times"/>
          <w:b/>
          <w:sz w:val="28"/>
          <w:szCs w:val="19"/>
        </w:rPr>
        <w:t>Communication</w:t>
      </w:r>
    </w:p>
    <w:p w14:paraId="0F91EA13" w14:textId="77777777" w:rsidR="00C26A8C" w:rsidRPr="00286793" w:rsidRDefault="00C26A8C" w:rsidP="001932FF">
      <w:pPr>
        <w:autoSpaceDE w:val="0"/>
        <w:autoSpaceDN w:val="0"/>
        <w:adjustRightInd w:val="0"/>
        <w:ind w:left="-1080"/>
        <w:rPr>
          <w:rFonts w:ascii="Times" w:hAnsi="Times"/>
          <w:szCs w:val="19"/>
        </w:rPr>
      </w:pPr>
      <w:r w:rsidRPr="00286793">
        <w:rPr>
          <w:rFonts w:ascii="Times" w:hAnsi="Times"/>
          <w:szCs w:val="19"/>
        </w:rPr>
        <w:t>This criterion assesses whether the investigation is presented and reported in a way that supports effective communication of the focus, process and outcomes.</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0260"/>
      </w:tblGrid>
      <w:tr w:rsidR="00C26A8C" w:rsidRPr="00286793" w14:paraId="264AF792" w14:textId="77777777" w:rsidTr="0051315C">
        <w:tc>
          <w:tcPr>
            <w:tcW w:w="803" w:type="dxa"/>
            <w:shd w:val="clear" w:color="auto" w:fill="auto"/>
          </w:tcPr>
          <w:p w14:paraId="6BCD9857" w14:textId="77777777" w:rsidR="00C26A8C" w:rsidRPr="00286793" w:rsidRDefault="00C26A8C" w:rsidP="00102637">
            <w:pPr>
              <w:jc w:val="center"/>
              <w:rPr>
                <w:rFonts w:ascii="Times" w:hAnsi="Times"/>
                <w:b/>
                <w:szCs w:val="19"/>
              </w:rPr>
            </w:pPr>
            <w:r w:rsidRPr="00286793">
              <w:rPr>
                <w:rFonts w:ascii="Times" w:hAnsi="Times"/>
                <w:b/>
                <w:szCs w:val="19"/>
              </w:rPr>
              <w:t>Mark</w:t>
            </w:r>
          </w:p>
        </w:tc>
        <w:tc>
          <w:tcPr>
            <w:tcW w:w="10260" w:type="dxa"/>
            <w:shd w:val="clear" w:color="auto" w:fill="auto"/>
          </w:tcPr>
          <w:p w14:paraId="495A3FB6" w14:textId="77777777" w:rsidR="00C26A8C" w:rsidRPr="00286793" w:rsidRDefault="00C26A8C" w:rsidP="00102637">
            <w:pPr>
              <w:jc w:val="center"/>
              <w:rPr>
                <w:rFonts w:ascii="Times" w:hAnsi="Times"/>
                <w:b/>
                <w:szCs w:val="19"/>
              </w:rPr>
            </w:pPr>
            <w:r w:rsidRPr="00286793">
              <w:rPr>
                <w:rFonts w:ascii="Times" w:hAnsi="Times"/>
                <w:b/>
                <w:szCs w:val="19"/>
              </w:rPr>
              <w:t>Descriptor</w:t>
            </w:r>
          </w:p>
        </w:tc>
      </w:tr>
      <w:tr w:rsidR="006A39AB" w:rsidRPr="006A39AB" w14:paraId="383793D2" w14:textId="77777777" w:rsidTr="0051315C">
        <w:tc>
          <w:tcPr>
            <w:tcW w:w="803" w:type="dxa"/>
            <w:shd w:val="clear" w:color="auto" w:fill="auto"/>
          </w:tcPr>
          <w:p w14:paraId="7072E620" w14:textId="77777777" w:rsidR="006D05E7" w:rsidRPr="006A39AB" w:rsidRDefault="006D05E7" w:rsidP="00102637">
            <w:pPr>
              <w:jc w:val="center"/>
              <w:rPr>
                <w:rFonts w:ascii="Times" w:hAnsi="Times"/>
                <w:b/>
                <w:color w:val="000000" w:themeColor="text1"/>
                <w:szCs w:val="19"/>
              </w:rPr>
            </w:pPr>
            <w:r w:rsidRPr="006A39AB">
              <w:rPr>
                <w:rFonts w:ascii="Times" w:hAnsi="Times"/>
                <w:b/>
                <w:color w:val="000000" w:themeColor="text1"/>
                <w:szCs w:val="19"/>
              </w:rPr>
              <w:t>3-4</w:t>
            </w:r>
          </w:p>
        </w:tc>
        <w:tc>
          <w:tcPr>
            <w:tcW w:w="10260" w:type="dxa"/>
            <w:shd w:val="clear" w:color="auto" w:fill="auto"/>
          </w:tcPr>
          <w:p w14:paraId="24333D96" w14:textId="77777777" w:rsidR="006D05E7" w:rsidRPr="006A39AB" w:rsidRDefault="006D05E7" w:rsidP="00BC6883">
            <w:pPr>
              <w:autoSpaceDE w:val="0"/>
              <w:autoSpaceDN w:val="0"/>
              <w:adjustRightInd w:val="0"/>
              <w:rPr>
                <w:rFonts w:ascii="Times" w:hAnsi="Times"/>
                <w:b/>
                <w:color w:val="000000" w:themeColor="text1"/>
                <w:szCs w:val="19"/>
              </w:rPr>
            </w:pPr>
            <w:r w:rsidRPr="006A39AB">
              <w:rPr>
                <w:rFonts w:ascii="Times" w:hAnsi="Times"/>
                <w:b/>
                <w:bCs/>
                <w:color w:val="000000" w:themeColor="text1"/>
                <w:szCs w:val="19"/>
              </w:rPr>
              <w:t>The presentation of the investigation is clear. Any errors do not hamper understanding of the focus, process and outcomes</w:t>
            </w:r>
            <w:r w:rsidRPr="006A39AB">
              <w:rPr>
                <w:rFonts w:ascii="Times" w:hAnsi="Times"/>
                <w:b/>
                <w:color w:val="000000" w:themeColor="text1"/>
                <w:szCs w:val="19"/>
              </w:rPr>
              <w:t>.</w:t>
            </w:r>
          </w:p>
          <w:p w14:paraId="5CCE5791" w14:textId="77777777" w:rsidR="006D05E7" w:rsidRPr="006A39AB" w:rsidRDefault="006D05E7" w:rsidP="00951438">
            <w:pPr>
              <w:numPr>
                <w:ilvl w:val="0"/>
                <w:numId w:val="4"/>
              </w:numPr>
              <w:rPr>
                <w:rFonts w:ascii="Times" w:hAnsi="Times"/>
                <w:color w:val="000000" w:themeColor="text1"/>
                <w:lang w:eastAsia="en-US"/>
              </w:rPr>
            </w:pPr>
            <w:r w:rsidRPr="006A39AB">
              <w:rPr>
                <w:rFonts w:ascii="Times" w:hAnsi="Times"/>
                <w:color w:val="000000" w:themeColor="text1"/>
                <w:lang w:eastAsia="en-US"/>
              </w:rPr>
              <w:t xml:space="preserve">Proper spelling, grammar, syntax, </w:t>
            </w:r>
            <w:r w:rsidRPr="006A39AB">
              <w:rPr>
                <w:rFonts w:ascii="Times" w:hAnsi="Times"/>
                <w:i/>
                <w:color w:val="000000" w:themeColor="text1"/>
                <w:lang w:eastAsia="en-US"/>
              </w:rPr>
              <w:t>etc</w:t>
            </w:r>
            <w:r w:rsidRPr="006A39AB">
              <w:rPr>
                <w:rFonts w:ascii="Times" w:hAnsi="Times"/>
                <w:color w:val="000000" w:themeColor="text1"/>
                <w:lang w:eastAsia="en-US"/>
              </w:rPr>
              <w:t>.</w:t>
            </w:r>
          </w:p>
          <w:p w14:paraId="730238BA" w14:textId="77777777" w:rsidR="006D05E7" w:rsidRPr="006A39AB" w:rsidRDefault="006D05E7" w:rsidP="00BC6883">
            <w:pPr>
              <w:autoSpaceDE w:val="0"/>
              <w:autoSpaceDN w:val="0"/>
              <w:adjustRightInd w:val="0"/>
              <w:rPr>
                <w:rFonts w:ascii="Times" w:hAnsi="Times"/>
                <w:b/>
                <w:color w:val="000000" w:themeColor="text1"/>
                <w:szCs w:val="19"/>
              </w:rPr>
            </w:pPr>
            <w:r w:rsidRPr="006A39AB">
              <w:rPr>
                <w:rFonts w:ascii="Times" w:hAnsi="Times"/>
                <w:b/>
                <w:color w:val="000000" w:themeColor="text1"/>
                <w:szCs w:val="19"/>
              </w:rPr>
              <w:t>The report is well structured and clear: the necessary information on focus, process and outcomes is present and presented in a coherent way.</w:t>
            </w:r>
          </w:p>
          <w:p w14:paraId="37473CB8" w14:textId="3CC35B7C" w:rsidR="006D05E7" w:rsidRPr="006A39AB" w:rsidRDefault="006D05E7" w:rsidP="00951438">
            <w:pPr>
              <w:numPr>
                <w:ilvl w:val="0"/>
                <w:numId w:val="4"/>
              </w:numPr>
              <w:rPr>
                <w:rFonts w:ascii="Times" w:hAnsi="Times"/>
                <w:color w:val="000000" w:themeColor="text1"/>
                <w:lang w:eastAsia="en-US"/>
              </w:rPr>
            </w:pPr>
            <w:r w:rsidRPr="006A39AB">
              <w:rPr>
                <w:rFonts w:ascii="Times" w:hAnsi="Times"/>
                <w:color w:val="000000" w:themeColor="text1"/>
                <w:lang w:eastAsia="en-US"/>
              </w:rPr>
              <w:t>Sections in order</w:t>
            </w:r>
            <w:r w:rsidR="00D05376" w:rsidRPr="006A39AB">
              <w:rPr>
                <w:rFonts w:ascii="Times" w:hAnsi="Times"/>
                <w:color w:val="000000" w:themeColor="text1"/>
                <w:lang w:eastAsia="en-US"/>
              </w:rPr>
              <w:t xml:space="preserve"> and </w:t>
            </w:r>
            <w:r w:rsidR="007A36BD" w:rsidRPr="006A39AB">
              <w:rPr>
                <w:rFonts w:ascii="Times" w:hAnsi="Times"/>
                <w:color w:val="000000" w:themeColor="text1"/>
                <w:lang w:eastAsia="en-US"/>
              </w:rPr>
              <w:t>logical flow of information within each section</w:t>
            </w:r>
            <w:r w:rsidRPr="006A39AB">
              <w:rPr>
                <w:rFonts w:ascii="Times" w:hAnsi="Times"/>
                <w:color w:val="000000" w:themeColor="text1"/>
                <w:lang w:eastAsia="en-US"/>
              </w:rPr>
              <w:t>.</w:t>
            </w:r>
          </w:p>
          <w:p w14:paraId="42F13024" w14:textId="77777777" w:rsidR="006D05E7" w:rsidRPr="006A39AB" w:rsidRDefault="006D05E7" w:rsidP="00BC6883">
            <w:pPr>
              <w:autoSpaceDE w:val="0"/>
              <w:autoSpaceDN w:val="0"/>
              <w:adjustRightInd w:val="0"/>
              <w:rPr>
                <w:rFonts w:ascii="Times" w:hAnsi="Times"/>
                <w:b/>
                <w:color w:val="000000" w:themeColor="text1"/>
                <w:szCs w:val="19"/>
              </w:rPr>
            </w:pPr>
            <w:r w:rsidRPr="006A39AB">
              <w:rPr>
                <w:rFonts w:ascii="Times" w:hAnsi="Times"/>
                <w:b/>
                <w:color w:val="000000" w:themeColor="text1"/>
                <w:szCs w:val="19"/>
              </w:rPr>
              <w:t>The report is relevant and concise thereby facilitating a ready understanding of the focus, process and outcomes of the investigation.</w:t>
            </w:r>
          </w:p>
          <w:p w14:paraId="33BCFC05" w14:textId="3A5A78A2" w:rsidR="009B7392" w:rsidRPr="006A39AB" w:rsidRDefault="009B7392" w:rsidP="00951438">
            <w:pPr>
              <w:numPr>
                <w:ilvl w:val="0"/>
                <w:numId w:val="4"/>
              </w:numPr>
              <w:rPr>
                <w:rFonts w:ascii="Times" w:hAnsi="Times"/>
                <w:color w:val="000000" w:themeColor="text1"/>
                <w:lang w:eastAsia="en-US"/>
              </w:rPr>
            </w:pPr>
            <w:r w:rsidRPr="006A39AB">
              <w:rPr>
                <w:rFonts w:ascii="Times" w:hAnsi="Times"/>
                <w:color w:val="000000" w:themeColor="text1"/>
                <w:lang w:eastAsia="en-US"/>
              </w:rPr>
              <w:t xml:space="preserve">12 pages or less overall, but </w:t>
            </w:r>
            <w:r w:rsidR="00B55073" w:rsidRPr="006A39AB">
              <w:rPr>
                <w:rFonts w:ascii="Times" w:hAnsi="Times"/>
                <w:color w:val="000000" w:themeColor="text1"/>
                <w:lang w:eastAsia="en-US"/>
              </w:rPr>
              <w:t xml:space="preserve">being concise </w:t>
            </w:r>
            <w:r w:rsidR="00C823BA" w:rsidRPr="006A39AB">
              <w:rPr>
                <w:rFonts w:ascii="Times" w:hAnsi="Times"/>
                <w:color w:val="000000" w:themeColor="text1"/>
                <w:lang w:eastAsia="en-US"/>
              </w:rPr>
              <w:t xml:space="preserve">also </w:t>
            </w:r>
            <w:r w:rsidR="00B55073" w:rsidRPr="006A39AB">
              <w:rPr>
                <w:rFonts w:ascii="Times" w:hAnsi="Times"/>
                <w:color w:val="000000" w:themeColor="text1"/>
                <w:lang w:eastAsia="en-US"/>
              </w:rPr>
              <w:t>includes</w:t>
            </w:r>
            <w:r w:rsidRPr="006A39AB">
              <w:rPr>
                <w:rFonts w:ascii="Times" w:hAnsi="Times"/>
                <w:color w:val="000000" w:themeColor="text1"/>
                <w:lang w:eastAsia="en-US"/>
              </w:rPr>
              <w:t xml:space="preserve"> writing with an appropriate level of detail and without being </w:t>
            </w:r>
            <w:r w:rsidRPr="006A39AB">
              <w:rPr>
                <w:rFonts w:ascii="Times" w:hAnsi="Times"/>
                <w:i/>
                <w:color w:val="000000" w:themeColor="text1"/>
                <w:lang w:eastAsia="en-US"/>
              </w:rPr>
              <w:t>unnecessarily</w:t>
            </w:r>
            <w:r w:rsidRPr="006A39AB">
              <w:rPr>
                <w:rFonts w:ascii="Times" w:hAnsi="Times"/>
                <w:color w:val="000000" w:themeColor="text1"/>
                <w:lang w:eastAsia="en-US"/>
              </w:rPr>
              <w:t xml:space="preserve"> repetitive.</w:t>
            </w:r>
          </w:p>
          <w:p w14:paraId="164919BE" w14:textId="77777777" w:rsidR="006D05E7" w:rsidRPr="006A39AB" w:rsidRDefault="006D05E7" w:rsidP="00BC6883">
            <w:pPr>
              <w:autoSpaceDE w:val="0"/>
              <w:autoSpaceDN w:val="0"/>
              <w:adjustRightInd w:val="0"/>
              <w:rPr>
                <w:rFonts w:ascii="Times" w:hAnsi="Times"/>
                <w:b/>
                <w:color w:val="000000" w:themeColor="text1"/>
                <w:szCs w:val="19"/>
              </w:rPr>
            </w:pPr>
            <w:r w:rsidRPr="006A39AB">
              <w:rPr>
                <w:rFonts w:ascii="Times" w:hAnsi="Times"/>
                <w:b/>
                <w:color w:val="000000" w:themeColor="text1"/>
                <w:szCs w:val="19"/>
              </w:rPr>
              <w:t>The use of subject-specific terminology and conventions is appropriate and correct*. Any errors do not hamper understanding.</w:t>
            </w:r>
          </w:p>
          <w:p w14:paraId="763432BD" w14:textId="3FDBED22" w:rsidR="003F594C" w:rsidRPr="006A39AB" w:rsidRDefault="003F594C" w:rsidP="003F594C">
            <w:pPr>
              <w:numPr>
                <w:ilvl w:val="0"/>
                <w:numId w:val="4"/>
              </w:numPr>
              <w:rPr>
                <w:rFonts w:ascii="Times" w:hAnsi="Times"/>
                <w:color w:val="000000" w:themeColor="text1"/>
                <w:lang w:eastAsia="en-US"/>
              </w:rPr>
            </w:pPr>
            <w:r w:rsidRPr="002E2D9C">
              <w:rPr>
                <w:rFonts w:ascii="Times" w:hAnsi="Times"/>
                <w:color w:val="FF0000"/>
                <w:lang w:eastAsia="en-US"/>
              </w:rPr>
              <w:t>Self-explanatory titles for the overall report, tables</w:t>
            </w:r>
            <w:r w:rsidR="00425299">
              <w:rPr>
                <w:rFonts w:ascii="Times" w:hAnsi="Times"/>
                <w:color w:val="FF0000"/>
                <w:lang w:eastAsia="en-US"/>
              </w:rPr>
              <w:t xml:space="preserve"> (including list of headings)</w:t>
            </w:r>
            <w:r w:rsidRPr="002E2D9C">
              <w:rPr>
                <w:rFonts w:ascii="Times" w:hAnsi="Times"/>
                <w:color w:val="FF0000"/>
                <w:lang w:eastAsia="en-US"/>
              </w:rPr>
              <w:t>, and figures</w:t>
            </w:r>
            <w:r>
              <w:rPr>
                <w:rFonts w:ascii="Times" w:hAnsi="Times"/>
                <w:color w:val="000000" w:themeColor="text1"/>
                <w:lang w:eastAsia="en-US"/>
              </w:rPr>
              <w:t xml:space="preserve"> </w:t>
            </w:r>
            <w:r w:rsidRPr="006A39AB">
              <w:rPr>
                <w:rFonts w:ascii="Times" w:hAnsi="Times"/>
                <w:color w:val="000000" w:themeColor="text1"/>
                <w:lang w:eastAsia="en-US"/>
              </w:rPr>
              <w:t>that include the independent and dependent variables and the context of the investigation</w:t>
            </w:r>
            <w:r w:rsidR="0034108A">
              <w:rPr>
                <w:rFonts w:ascii="Times" w:hAnsi="Times"/>
                <w:color w:val="000000" w:themeColor="text1"/>
                <w:lang w:eastAsia="en-US"/>
              </w:rPr>
              <w:t xml:space="preserve"> (eg. </w:t>
            </w:r>
            <w:r w:rsidR="0034108A" w:rsidRPr="00226511">
              <w:rPr>
                <w:rFonts w:ascii="Times" w:hAnsi="Times"/>
                <w:color w:val="FF0000"/>
                <w:lang w:eastAsia="en-US"/>
              </w:rPr>
              <w:t>organism, group characteristics, etc</w:t>
            </w:r>
            <w:r w:rsidR="0034108A">
              <w:rPr>
                <w:rFonts w:ascii="Times" w:hAnsi="Times"/>
                <w:color w:val="000000" w:themeColor="text1"/>
                <w:lang w:eastAsia="en-US"/>
              </w:rPr>
              <w:t>)</w:t>
            </w:r>
            <w:r w:rsidRPr="006A39AB">
              <w:rPr>
                <w:rFonts w:ascii="Times" w:hAnsi="Times"/>
                <w:color w:val="000000" w:themeColor="text1"/>
                <w:lang w:eastAsia="en-US"/>
              </w:rPr>
              <w:t>.</w:t>
            </w:r>
          </w:p>
          <w:p w14:paraId="4C746BB9" w14:textId="2B1B2494" w:rsidR="008970F5" w:rsidRPr="00F25B48" w:rsidRDefault="0005668C" w:rsidP="001C7871">
            <w:pPr>
              <w:numPr>
                <w:ilvl w:val="0"/>
                <w:numId w:val="4"/>
              </w:numPr>
              <w:rPr>
                <w:rFonts w:ascii="Times" w:hAnsi="Times"/>
                <w:color w:val="FF0000"/>
                <w:lang w:val="en-US" w:eastAsia="en-US"/>
              </w:rPr>
            </w:pPr>
            <w:r w:rsidRPr="00F25B48">
              <w:rPr>
                <w:rFonts w:ascii="Times" w:hAnsi="Times"/>
                <w:color w:val="FF0000"/>
                <w:lang w:val="en-US" w:eastAsia="en-US"/>
              </w:rPr>
              <w:t xml:space="preserve">The title bar/page </w:t>
            </w:r>
            <w:r w:rsidR="00425299" w:rsidRPr="00164A21">
              <w:rPr>
                <w:rFonts w:ascii="Times" w:hAnsi="Times"/>
                <w:color w:val="FF0000"/>
                <w:u w:val="single"/>
                <w:lang w:val="en-US" w:eastAsia="en-US"/>
              </w:rPr>
              <w:t xml:space="preserve">must </w:t>
            </w:r>
            <w:r w:rsidR="00E66B1F" w:rsidRPr="00164A21">
              <w:rPr>
                <w:rFonts w:ascii="Times" w:hAnsi="Times"/>
                <w:color w:val="FF0000"/>
                <w:u w:val="single"/>
                <w:lang w:val="en-US" w:eastAsia="en-US"/>
              </w:rPr>
              <w:t xml:space="preserve">not </w:t>
            </w:r>
            <w:r w:rsidR="00425299" w:rsidRPr="00164A21">
              <w:rPr>
                <w:rFonts w:ascii="Times" w:hAnsi="Times"/>
                <w:color w:val="FF0000"/>
                <w:u w:val="single"/>
                <w:lang w:val="en-US" w:eastAsia="en-US"/>
              </w:rPr>
              <w:t>include</w:t>
            </w:r>
            <w:r w:rsidR="00425299" w:rsidRPr="00F25B48">
              <w:rPr>
                <w:rFonts w:ascii="Times" w:hAnsi="Times"/>
                <w:color w:val="FF0000"/>
                <w:lang w:val="en-US" w:eastAsia="en-US"/>
              </w:rPr>
              <w:t xml:space="preserve"> your</w:t>
            </w:r>
            <w:r w:rsidR="00E27F95" w:rsidRPr="00F25B48">
              <w:rPr>
                <w:rFonts w:ascii="Times" w:hAnsi="Times"/>
                <w:color w:val="FF0000"/>
                <w:lang w:val="en-US" w:eastAsia="en-US"/>
              </w:rPr>
              <w:t xml:space="preserve"> name: u</w:t>
            </w:r>
            <w:r w:rsidR="00E66B1F" w:rsidRPr="00F25B48">
              <w:rPr>
                <w:rFonts w:ascii="Times" w:hAnsi="Times"/>
                <w:color w:val="FF0000"/>
                <w:lang w:val="en-US" w:eastAsia="en-US"/>
              </w:rPr>
              <w:t>se your</w:t>
            </w:r>
            <w:r w:rsidR="00425299" w:rsidRPr="00F25B48">
              <w:rPr>
                <w:rFonts w:ascii="Times" w:hAnsi="Times"/>
                <w:color w:val="FF0000"/>
                <w:lang w:val="en-US" w:eastAsia="en-US"/>
              </w:rPr>
              <w:t xml:space="preserve"> IB personal code (XXX###), </w:t>
            </w:r>
            <w:proofErr w:type="spellStart"/>
            <w:r w:rsidR="00425299" w:rsidRPr="00F25B48">
              <w:rPr>
                <w:rFonts w:ascii="Times" w:hAnsi="Times"/>
                <w:i/>
                <w:color w:val="FF0000"/>
                <w:lang w:val="en-US" w:eastAsia="en-US"/>
              </w:rPr>
              <w:t>eg</w:t>
            </w:r>
            <w:proofErr w:type="spellEnd"/>
            <w:r w:rsidR="00425299" w:rsidRPr="00F25B48">
              <w:rPr>
                <w:rFonts w:ascii="Times" w:hAnsi="Times"/>
                <w:color w:val="FF0000"/>
                <w:lang w:val="en-US" w:eastAsia="en-US"/>
              </w:rPr>
              <w:t>. yrf416</w:t>
            </w:r>
            <w:r w:rsidR="0052040F">
              <w:rPr>
                <w:rFonts w:ascii="Times" w:hAnsi="Times"/>
                <w:color w:val="FF0000"/>
                <w:lang w:val="en-US" w:eastAsia="en-US"/>
              </w:rPr>
              <w:t xml:space="preserve">; however </w:t>
            </w:r>
            <w:r w:rsidR="00D45713" w:rsidRPr="00F25B48">
              <w:rPr>
                <w:rFonts w:ascii="Times" w:hAnsi="Times"/>
                <w:color w:val="FF0000"/>
                <w:lang w:val="en-US" w:eastAsia="en-US"/>
              </w:rPr>
              <w:t>f</w:t>
            </w:r>
            <w:r w:rsidR="00E27F95" w:rsidRPr="00F25B48">
              <w:rPr>
                <w:rFonts w:ascii="Times" w:hAnsi="Times"/>
                <w:color w:val="FF0000"/>
                <w:lang w:val="en-US" w:eastAsia="en-US"/>
              </w:rPr>
              <w:t xml:space="preserve">ilenames for submission to Turnitin </w:t>
            </w:r>
            <w:r w:rsidR="00E27F95" w:rsidRPr="00164A21">
              <w:rPr>
                <w:rFonts w:ascii="Times" w:hAnsi="Times"/>
                <w:color w:val="FF0000"/>
                <w:u w:val="single"/>
                <w:lang w:val="en-US" w:eastAsia="en-US"/>
              </w:rPr>
              <w:t>must include</w:t>
            </w:r>
            <w:r w:rsidR="00E27F95" w:rsidRPr="00F25B48">
              <w:rPr>
                <w:rFonts w:ascii="Times" w:hAnsi="Times"/>
                <w:color w:val="FF0000"/>
                <w:lang w:val="en-US" w:eastAsia="en-US"/>
              </w:rPr>
              <w:t xml:space="preserve"> your full name.</w:t>
            </w:r>
          </w:p>
          <w:p w14:paraId="33C6E5C7" w14:textId="3B8C9F40" w:rsidR="002F2DC9" w:rsidRPr="006A39AB" w:rsidRDefault="0002205C" w:rsidP="00951438">
            <w:pPr>
              <w:numPr>
                <w:ilvl w:val="0"/>
                <w:numId w:val="4"/>
              </w:numPr>
              <w:rPr>
                <w:rFonts w:ascii="Times" w:hAnsi="Times"/>
                <w:color w:val="000000" w:themeColor="text1"/>
                <w:lang w:eastAsia="en-US"/>
              </w:rPr>
            </w:pPr>
            <w:r w:rsidRPr="006A39AB">
              <w:rPr>
                <w:rFonts w:ascii="Times" w:hAnsi="Times"/>
                <w:color w:val="000000" w:themeColor="text1"/>
                <w:lang w:eastAsia="en-US"/>
              </w:rPr>
              <w:t>Approp</w:t>
            </w:r>
            <w:r w:rsidR="00633B08" w:rsidRPr="006A39AB">
              <w:rPr>
                <w:rFonts w:ascii="Times" w:hAnsi="Times"/>
                <w:color w:val="000000" w:themeColor="text1"/>
                <w:lang w:eastAsia="en-US"/>
              </w:rPr>
              <w:t>riate d</w:t>
            </w:r>
            <w:r w:rsidR="00065708" w:rsidRPr="006A39AB">
              <w:rPr>
                <w:rFonts w:ascii="Times" w:hAnsi="Times"/>
                <w:color w:val="000000" w:themeColor="text1"/>
                <w:lang w:eastAsia="en-US"/>
              </w:rPr>
              <w:t xml:space="preserve">ecimal places </w:t>
            </w:r>
            <w:r w:rsidR="00CA1B93" w:rsidRPr="006A39AB">
              <w:rPr>
                <w:rFonts w:ascii="Times" w:hAnsi="Times"/>
                <w:color w:val="000000" w:themeColor="text1"/>
                <w:lang w:eastAsia="en-US"/>
              </w:rPr>
              <w:t>(</w:t>
            </w:r>
            <w:r w:rsidR="00CA1B93" w:rsidRPr="006A39AB">
              <w:rPr>
                <w:rFonts w:ascii="Times" w:hAnsi="Times"/>
                <w:i/>
                <w:color w:val="000000" w:themeColor="text1"/>
                <w:lang w:eastAsia="en-US"/>
              </w:rPr>
              <w:t>eg.</w:t>
            </w:r>
            <w:r w:rsidR="00CA1B93" w:rsidRPr="006A39AB">
              <w:rPr>
                <w:rFonts w:ascii="Times" w:hAnsi="Times"/>
                <w:color w:val="000000" w:themeColor="text1"/>
                <w:lang w:eastAsia="en-US"/>
              </w:rPr>
              <w:t xml:space="preserve"> </w:t>
            </w:r>
            <w:r w:rsidR="00065708" w:rsidRPr="006A39AB">
              <w:rPr>
                <w:rFonts w:ascii="Times" w:hAnsi="Times"/>
                <w:color w:val="000000" w:themeColor="text1"/>
                <w:lang w:eastAsia="en-US"/>
              </w:rPr>
              <w:t>significant digits only</w:t>
            </w:r>
            <w:r w:rsidR="00CA1B93" w:rsidRPr="006A39AB">
              <w:rPr>
                <w:rFonts w:ascii="Times" w:hAnsi="Times"/>
                <w:color w:val="000000" w:themeColor="text1"/>
                <w:lang w:eastAsia="en-US"/>
              </w:rPr>
              <w:t>)</w:t>
            </w:r>
            <w:r w:rsidR="00065708" w:rsidRPr="006A39AB">
              <w:rPr>
                <w:rFonts w:ascii="Times" w:hAnsi="Times"/>
                <w:color w:val="000000" w:themeColor="text1"/>
                <w:lang w:eastAsia="en-US"/>
              </w:rPr>
              <w:t xml:space="preserve"> t</w:t>
            </w:r>
            <w:r w:rsidR="002021F0" w:rsidRPr="006A39AB">
              <w:rPr>
                <w:rFonts w:ascii="Times" w:hAnsi="Times"/>
                <w:color w:val="000000" w:themeColor="text1"/>
                <w:lang w:eastAsia="en-US"/>
              </w:rPr>
              <w:t xml:space="preserve">hroughout </w:t>
            </w:r>
            <w:r w:rsidR="002021F0" w:rsidRPr="006A39AB">
              <w:rPr>
                <w:rFonts w:ascii="Times" w:hAnsi="Times"/>
                <w:i/>
                <w:color w:val="000000" w:themeColor="text1"/>
                <w:lang w:eastAsia="en-US"/>
              </w:rPr>
              <w:t>O</w:t>
            </w:r>
            <w:r w:rsidR="00A518CD" w:rsidRPr="006A39AB">
              <w:rPr>
                <w:rFonts w:ascii="Times" w:hAnsi="Times"/>
                <w:i/>
                <w:color w:val="000000" w:themeColor="text1"/>
                <w:lang w:eastAsia="en-US"/>
              </w:rPr>
              <w:t>bservations</w:t>
            </w:r>
            <w:r w:rsidR="00A518CD" w:rsidRPr="006A39AB">
              <w:rPr>
                <w:rFonts w:ascii="Times" w:hAnsi="Times"/>
                <w:color w:val="000000" w:themeColor="text1"/>
                <w:lang w:eastAsia="en-US"/>
              </w:rPr>
              <w:t xml:space="preserve"> </w:t>
            </w:r>
            <w:r w:rsidR="002021F0" w:rsidRPr="006A39AB">
              <w:rPr>
                <w:rFonts w:ascii="Times" w:hAnsi="Times"/>
                <w:color w:val="000000" w:themeColor="text1"/>
                <w:lang w:eastAsia="en-US"/>
              </w:rPr>
              <w:t xml:space="preserve">and </w:t>
            </w:r>
            <w:r w:rsidR="002021F0" w:rsidRPr="006A39AB">
              <w:rPr>
                <w:rFonts w:ascii="Times" w:hAnsi="Times"/>
                <w:i/>
                <w:color w:val="000000" w:themeColor="text1"/>
                <w:lang w:eastAsia="en-US"/>
              </w:rPr>
              <w:t>Analysis</w:t>
            </w:r>
            <w:r w:rsidR="002021F0" w:rsidRPr="006A39AB">
              <w:rPr>
                <w:rFonts w:ascii="Times" w:hAnsi="Times"/>
                <w:color w:val="000000" w:themeColor="text1"/>
                <w:lang w:eastAsia="en-US"/>
              </w:rPr>
              <w:t xml:space="preserve">, </w:t>
            </w:r>
            <w:r w:rsidR="00065708" w:rsidRPr="006A39AB">
              <w:rPr>
                <w:rFonts w:ascii="Times" w:hAnsi="Times"/>
                <w:color w:val="000000" w:themeColor="text1"/>
                <w:lang w:eastAsia="en-US"/>
              </w:rPr>
              <w:t xml:space="preserve">and units shown in table headings </w:t>
            </w:r>
            <w:r w:rsidR="003E1B90" w:rsidRPr="006A39AB">
              <w:rPr>
                <w:rFonts w:ascii="Times" w:hAnsi="Times"/>
                <w:color w:val="000000" w:themeColor="text1"/>
                <w:lang w:eastAsia="en-US"/>
              </w:rPr>
              <w:t xml:space="preserve">(not with each value) and </w:t>
            </w:r>
            <w:r w:rsidR="00065708" w:rsidRPr="006A39AB">
              <w:rPr>
                <w:rFonts w:ascii="Times" w:hAnsi="Times"/>
                <w:color w:val="000000" w:themeColor="text1"/>
                <w:lang w:eastAsia="en-US"/>
              </w:rPr>
              <w:t>in s</w:t>
            </w:r>
            <w:bookmarkStart w:id="0" w:name="_GoBack"/>
            <w:bookmarkEnd w:id="0"/>
            <w:r w:rsidR="00065708" w:rsidRPr="006A39AB">
              <w:rPr>
                <w:rFonts w:ascii="Times" w:hAnsi="Times"/>
                <w:color w:val="000000" w:themeColor="text1"/>
                <w:lang w:eastAsia="en-US"/>
              </w:rPr>
              <w:t>ample calculations</w:t>
            </w:r>
            <w:r w:rsidR="003E1B90" w:rsidRPr="006A39AB">
              <w:rPr>
                <w:rFonts w:ascii="Times" w:hAnsi="Times"/>
                <w:color w:val="000000" w:themeColor="text1"/>
                <w:lang w:eastAsia="en-US"/>
              </w:rPr>
              <w:t>.</w:t>
            </w:r>
          </w:p>
          <w:p w14:paraId="6ED7FBE8" w14:textId="647A90F4" w:rsidR="00813DAE" w:rsidRPr="006A39AB" w:rsidRDefault="0017686F" w:rsidP="00951438">
            <w:pPr>
              <w:numPr>
                <w:ilvl w:val="0"/>
                <w:numId w:val="4"/>
              </w:numPr>
              <w:rPr>
                <w:rFonts w:ascii="Times" w:hAnsi="Times"/>
                <w:color w:val="000000" w:themeColor="text1"/>
                <w:lang w:eastAsia="en-US"/>
              </w:rPr>
            </w:pPr>
            <w:r w:rsidRPr="006A39AB">
              <w:rPr>
                <w:rFonts w:ascii="Times" w:hAnsi="Times"/>
                <w:color w:val="000000" w:themeColor="text1"/>
                <w:lang w:eastAsia="en-US"/>
              </w:rPr>
              <w:t>Sufficient and appropriate labels for f</w:t>
            </w:r>
            <w:r w:rsidR="00813DAE" w:rsidRPr="006A39AB">
              <w:rPr>
                <w:rFonts w:ascii="Times" w:hAnsi="Times"/>
                <w:color w:val="000000" w:themeColor="text1"/>
                <w:lang w:eastAsia="en-US"/>
              </w:rPr>
              <w:t>igures (</w:t>
            </w:r>
            <w:r w:rsidR="00813DAE" w:rsidRPr="006A39AB">
              <w:rPr>
                <w:rFonts w:ascii="Times" w:hAnsi="Times"/>
                <w:i/>
                <w:color w:val="000000" w:themeColor="text1"/>
                <w:lang w:eastAsia="en-US"/>
              </w:rPr>
              <w:t>eg.</w:t>
            </w:r>
            <w:r w:rsidR="00275330" w:rsidRPr="006A39AB">
              <w:rPr>
                <w:rFonts w:ascii="Times" w:hAnsi="Times"/>
                <w:color w:val="000000" w:themeColor="text1"/>
                <w:lang w:eastAsia="en-US"/>
              </w:rPr>
              <w:t xml:space="preserve"> graphs,</w:t>
            </w:r>
            <w:r w:rsidR="00813DAE" w:rsidRPr="006A39AB">
              <w:rPr>
                <w:rFonts w:ascii="Times" w:hAnsi="Times"/>
                <w:color w:val="000000" w:themeColor="text1"/>
                <w:lang w:eastAsia="en-US"/>
              </w:rPr>
              <w:t xml:space="preserve"> images</w:t>
            </w:r>
            <w:r w:rsidR="00275330" w:rsidRPr="006A39AB">
              <w:rPr>
                <w:rFonts w:ascii="Times" w:hAnsi="Times"/>
                <w:color w:val="000000" w:themeColor="text1"/>
                <w:lang w:eastAsia="en-US"/>
              </w:rPr>
              <w:t xml:space="preserve">, </w:t>
            </w:r>
            <w:r w:rsidR="00275330" w:rsidRPr="006A39AB">
              <w:rPr>
                <w:rFonts w:ascii="Times" w:hAnsi="Times"/>
                <w:i/>
                <w:color w:val="000000" w:themeColor="text1"/>
                <w:lang w:eastAsia="en-US"/>
              </w:rPr>
              <w:t>etc</w:t>
            </w:r>
            <w:r w:rsidR="00275330" w:rsidRPr="006A39AB">
              <w:rPr>
                <w:rFonts w:ascii="Times" w:hAnsi="Times"/>
                <w:color w:val="000000" w:themeColor="text1"/>
                <w:lang w:eastAsia="en-US"/>
              </w:rPr>
              <w:t>.</w:t>
            </w:r>
            <w:r w:rsidR="00813DAE" w:rsidRPr="006A39AB">
              <w:rPr>
                <w:rFonts w:ascii="Times" w:hAnsi="Times"/>
                <w:color w:val="000000" w:themeColor="text1"/>
                <w:lang w:eastAsia="en-US"/>
              </w:rPr>
              <w:t xml:space="preserve">) </w:t>
            </w:r>
            <w:r w:rsidR="00A86206" w:rsidRPr="006A39AB">
              <w:rPr>
                <w:rFonts w:ascii="Times" w:hAnsi="Times"/>
                <w:color w:val="000000" w:themeColor="text1"/>
                <w:lang w:eastAsia="en-US"/>
              </w:rPr>
              <w:t>with units as necessary.</w:t>
            </w:r>
          </w:p>
          <w:p w14:paraId="7467410D" w14:textId="763996FF" w:rsidR="00951438" w:rsidRPr="006A39AB" w:rsidRDefault="00951438" w:rsidP="00951438">
            <w:pPr>
              <w:numPr>
                <w:ilvl w:val="0"/>
                <w:numId w:val="4"/>
              </w:numPr>
              <w:rPr>
                <w:rFonts w:ascii="Times" w:hAnsi="Times"/>
                <w:color w:val="000000" w:themeColor="text1"/>
                <w:lang w:eastAsia="en-US"/>
              </w:rPr>
            </w:pPr>
            <w:r w:rsidRPr="006A39AB">
              <w:rPr>
                <w:rFonts w:ascii="Times" w:hAnsi="Times"/>
                <w:color w:val="000000" w:themeColor="text1"/>
                <w:lang w:eastAsia="en-US"/>
              </w:rPr>
              <w:t>Sources referenced consistently using an accepted format.</w:t>
            </w:r>
          </w:p>
        </w:tc>
      </w:tr>
    </w:tbl>
    <w:p w14:paraId="472EC21F" w14:textId="77777777" w:rsidR="00C26A8C" w:rsidRPr="00DD2D50" w:rsidRDefault="00C26A8C" w:rsidP="00C26A8C">
      <w:pPr>
        <w:autoSpaceDE w:val="0"/>
        <w:autoSpaceDN w:val="0"/>
        <w:adjustRightInd w:val="0"/>
        <w:rPr>
          <w:rFonts w:ascii="Times" w:hAnsi="Times"/>
          <w:color w:val="000000" w:themeColor="text1"/>
          <w:sz w:val="12"/>
          <w:szCs w:val="12"/>
        </w:rPr>
      </w:pPr>
    </w:p>
    <w:p w14:paraId="67D9E924" w14:textId="00A38522" w:rsidR="00C26A8C" w:rsidRPr="006A39AB" w:rsidRDefault="00C26A8C" w:rsidP="0036267A">
      <w:pPr>
        <w:autoSpaceDE w:val="0"/>
        <w:autoSpaceDN w:val="0"/>
        <w:adjustRightInd w:val="0"/>
        <w:ind w:left="-900" w:hanging="180"/>
        <w:rPr>
          <w:rFonts w:ascii="Times" w:hAnsi="Times"/>
          <w:color w:val="000000" w:themeColor="text1"/>
          <w:szCs w:val="19"/>
        </w:rPr>
      </w:pPr>
      <w:r w:rsidRPr="006A39AB">
        <w:rPr>
          <w:rFonts w:ascii="Times" w:hAnsi="Times"/>
          <w:color w:val="000000" w:themeColor="text1"/>
          <w:szCs w:val="19"/>
        </w:rPr>
        <w:t>*For issues of</w:t>
      </w:r>
      <w:r w:rsidR="0010197F" w:rsidRPr="006A39AB">
        <w:rPr>
          <w:rFonts w:ascii="Times" w:hAnsi="Times"/>
          <w:color w:val="000000" w:themeColor="text1"/>
          <w:szCs w:val="19"/>
        </w:rPr>
        <w:t xml:space="preserve"> </w:t>
      </w:r>
      <w:r w:rsidRPr="006A39AB">
        <w:rPr>
          <w:rFonts w:ascii="Times" w:hAnsi="Times"/>
          <w:color w:val="000000" w:themeColor="text1"/>
          <w:szCs w:val="19"/>
        </w:rPr>
        <w:t>referencing and citations refer to the “Academic honesty” section</w:t>
      </w:r>
      <w:r w:rsidR="00BC1D49" w:rsidRPr="006A39AB">
        <w:rPr>
          <w:rFonts w:ascii="Times" w:hAnsi="Times"/>
          <w:color w:val="000000" w:themeColor="text1"/>
          <w:szCs w:val="19"/>
        </w:rPr>
        <w:t xml:space="preserve"> (</w:t>
      </w:r>
      <w:r w:rsidR="00E419E4" w:rsidRPr="006A39AB">
        <w:rPr>
          <w:rFonts w:ascii="Times" w:hAnsi="Times"/>
          <w:color w:val="000000" w:themeColor="text1"/>
          <w:szCs w:val="19"/>
        </w:rPr>
        <w:t xml:space="preserve">IB </w:t>
      </w:r>
      <w:r w:rsidR="004C16EC" w:rsidRPr="006A39AB">
        <w:rPr>
          <w:color w:val="000000" w:themeColor="text1"/>
        </w:rPr>
        <w:t>Diploma Programme, Biology Guide</w:t>
      </w:r>
      <w:r w:rsidR="00BC1D49" w:rsidRPr="006A39AB">
        <w:rPr>
          <w:rFonts w:ascii="Times" w:hAnsi="Times"/>
          <w:color w:val="000000" w:themeColor="text1"/>
          <w:szCs w:val="19"/>
        </w:rPr>
        <w:t>).</w:t>
      </w:r>
    </w:p>
    <w:sectPr w:rsidR="00C26A8C" w:rsidRPr="006A39AB" w:rsidSect="009A513A">
      <w:pgSz w:w="12240" w:h="20160" w:code="1"/>
      <w:pgMar w:top="547" w:right="533" w:bottom="187"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6A60E13"/>
    <w:multiLevelType w:val="hybridMultilevel"/>
    <w:tmpl w:val="5DDC3BB0"/>
    <w:lvl w:ilvl="0" w:tplc="8F7E589C">
      <w:start w:val="1"/>
      <w:numFmt w:val="bullet"/>
      <w:lvlText w:val=""/>
      <w:lvlJc w:val="left"/>
      <w:pPr>
        <w:tabs>
          <w:tab w:val="num" w:pos="288"/>
        </w:tabs>
        <w:ind w:left="288" w:hanging="288"/>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F56CF"/>
    <w:multiLevelType w:val="multilevel"/>
    <w:tmpl w:val="3714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B0562"/>
    <w:multiLevelType w:val="hybridMultilevel"/>
    <w:tmpl w:val="7B72547A"/>
    <w:lvl w:ilvl="0" w:tplc="C95C71D8">
      <w:start w:val="1"/>
      <w:numFmt w:val="bullet"/>
      <w:lvlText w:val="o"/>
      <w:lvlJc w:val="left"/>
      <w:pPr>
        <w:tabs>
          <w:tab w:val="num" w:pos="576"/>
        </w:tabs>
        <w:ind w:left="576"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F7239"/>
    <w:multiLevelType w:val="hybridMultilevel"/>
    <w:tmpl w:val="7ABC1330"/>
    <w:lvl w:ilvl="0" w:tplc="8F7E589C">
      <w:start w:val="1"/>
      <w:numFmt w:val="bullet"/>
      <w:lvlText w:val=""/>
      <w:lvlJc w:val="left"/>
      <w:pPr>
        <w:tabs>
          <w:tab w:val="num" w:pos="288"/>
        </w:tabs>
        <w:ind w:left="288" w:hanging="288"/>
      </w:pPr>
      <w:rPr>
        <w:rFonts w:ascii="Wingdings" w:hAnsi="Wingdings" w:hint="default"/>
        <w:sz w:val="20"/>
        <w:szCs w:val="20"/>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25"/>
    <w:rsid w:val="00003442"/>
    <w:rsid w:val="000151CA"/>
    <w:rsid w:val="0002038B"/>
    <w:rsid w:val="0002205C"/>
    <w:rsid w:val="00035B54"/>
    <w:rsid w:val="000370CB"/>
    <w:rsid w:val="000406A9"/>
    <w:rsid w:val="000441F8"/>
    <w:rsid w:val="00044325"/>
    <w:rsid w:val="0005668C"/>
    <w:rsid w:val="000649B4"/>
    <w:rsid w:val="00065708"/>
    <w:rsid w:val="00072FF6"/>
    <w:rsid w:val="0007431D"/>
    <w:rsid w:val="00076573"/>
    <w:rsid w:val="00077CDD"/>
    <w:rsid w:val="00083033"/>
    <w:rsid w:val="00091D52"/>
    <w:rsid w:val="0009267E"/>
    <w:rsid w:val="0009345B"/>
    <w:rsid w:val="000B0972"/>
    <w:rsid w:val="000B307A"/>
    <w:rsid w:val="000B5A55"/>
    <w:rsid w:val="000C4AF0"/>
    <w:rsid w:val="000D58F9"/>
    <w:rsid w:val="000D6D4C"/>
    <w:rsid w:val="000F37EE"/>
    <w:rsid w:val="000F70FD"/>
    <w:rsid w:val="0010197F"/>
    <w:rsid w:val="00102637"/>
    <w:rsid w:val="001033D6"/>
    <w:rsid w:val="001236D7"/>
    <w:rsid w:val="00125DF0"/>
    <w:rsid w:val="00142D1B"/>
    <w:rsid w:val="00164A21"/>
    <w:rsid w:val="00167778"/>
    <w:rsid w:val="0017686F"/>
    <w:rsid w:val="00192F91"/>
    <w:rsid w:val="001932FF"/>
    <w:rsid w:val="001A0343"/>
    <w:rsid w:val="001B338C"/>
    <w:rsid w:val="001B34BB"/>
    <w:rsid w:val="001C13A1"/>
    <w:rsid w:val="001C31EF"/>
    <w:rsid w:val="001C39BC"/>
    <w:rsid w:val="001C7871"/>
    <w:rsid w:val="001E2FBF"/>
    <w:rsid w:val="00200B71"/>
    <w:rsid w:val="002021F0"/>
    <w:rsid w:val="00202F06"/>
    <w:rsid w:val="00203DD4"/>
    <w:rsid w:val="00211B28"/>
    <w:rsid w:val="002236DF"/>
    <w:rsid w:val="00226511"/>
    <w:rsid w:val="00226575"/>
    <w:rsid w:val="00237BE4"/>
    <w:rsid w:val="00237DE3"/>
    <w:rsid w:val="0024050A"/>
    <w:rsid w:val="002425E0"/>
    <w:rsid w:val="00263E9B"/>
    <w:rsid w:val="00275330"/>
    <w:rsid w:val="00281400"/>
    <w:rsid w:val="00286793"/>
    <w:rsid w:val="00287562"/>
    <w:rsid w:val="002A0E2E"/>
    <w:rsid w:val="002A2AFE"/>
    <w:rsid w:val="002C0069"/>
    <w:rsid w:val="002C2B49"/>
    <w:rsid w:val="002C3524"/>
    <w:rsid w:val="002D27AE"/>
    <w:rsid w:val="002D2FBC"/>
    <w:rsid w:val="002E2D9C"/>
    <w:rsid w:val="002F2DC9"/>
    <w:rsid w:val="00330E69"/>
    <w:rsid w:val="00331BB2"/>
    <w:rsid w:val="0034108A"/>
    <w:rsid w:val="003476CD"/>
    <w:rsid w:val="00351F72"/>
    <w:rsid w:val="0036267A"/>
    <w:rsid w:val="00364F06"/>
    <w:rsid w:val="003731D1"/>
    <w:rsid w:val="00375C59"/>
    <w:rsid w:val="0038485D"/>
    <w:rsid w:val="0038583A"/>
    <w:rsid w:val="0038732E"/>
    <w:rsid w:val="00396B9D"/>
    <w:rsid w:val="003A1F4C"/>
    <w:rsid w:val="003A3219"/>
    <w:rsid w:val="003A35AA"/>
    <w:rsid w:val="003B0830"/>
    <w:rsid w:val="003B1894"/>
    <w:rsid w:val="003B1AE5"/>
    <w:rsid w:val="003B4E8E"/>
    <w:rsid w:val="003B587C"/>
    <w:rsid w:val="003B63E6"/>
    <w:rsid w:val="003C1A6F"/>
    <w:rsid w:val="003C586B"/>
    <w:rsid w:val="003C7FDA"/>
    <w:rsid w:val="003E1B90"/>
    <w:rsid w:val="003E32E1"/>
    <w:rsid w:val="003F486F"/>
    <w:rsid w:val="003F594C"/>
    <w:rsid w:val="003F6A57"/>
    <w:rsid w:val="004138D8"/>
    <w:rsid w:val="00425299"/>
    <w:rsid w:val="00432D05"/>
    <w:rsid w:val="00435F8C"/>
    <w:rsid w:val="004757E6"/>
    <w:rsid w:val="00485799"/>
    <w:rsid w:val="004B4AA8"/>
    <w:rsid w:val="004B7591"/>
    <w:rsid w:val="004C16EC"/>
    <w:rsid w:val="004F0303"/>
    <w:rsid w:val="004F7842"/>
    <w:rsid w:val="0050025E"/>
    <w:rsid w:val="00510995"/>
    <w:rsid w:val="005125F5"/>
    <w:rsid w:val="00512930"/>
    <w:rsid w:val="0051315C"/>
    <w:rsid w:val="00513654"/>
    <w:rsid w:val="005153CE"/>
    <w:rsid w:val="0052040F"/>
    <w:rsid w:val="00522885"/>
    <w:rsid w:val="00523BB4"/>
    <w:rsid w:val="00526E4C"/>
    <w:rsid w:val="00531DFD"/>
    <w:rsid w:val="005379E0"/>
    <w:rsid w:val="00552F3F"/>
    <w:rsid w:val="005532EE"/>
    <w:rsid w:val="00553B0F"/>
    <w:rsid w:val="00571FF4"/>
    <w:rsid w:val="005815E0"/>
    <w:rsid w:val="005949B4"/>
    <w:rsid w:val="0059552A"/>
    <w:rsid w:val="005A3F02"/>
    <w:rsid w:val="005B2B63"/>
    <w:rsid w:val="005B6412"/>
    <w:rsid w:val="005D5660"/>
    <w:rsid w:val="005E65A9"/>
    <w:rsid w:val="005F1CFB"/>
    <w:rsid w:val="005F3F3B"/>
    <w:rsid w:val="00615AB4"/>
    <w:rsid w:val="006225CF"/>
    <w:rsid w:val="00633B08"/>
    <w:rsid w:val="006360B8"/>
    <w:rsid w:val="006467A1"/>
    <w:rsid w:val="00646B0F"/>
    <w:rsid w:val="00652690"/>
    <w:rsid w:val="00660EC4"/>
    <w:rsid w:val="00664D78"/>
    <w:rsid w:val="00665884"/>
    <w:rsid w:val="006668E7"/>
    <w:rsid w:val="00684928"/>
    <w:rsid w:val="0069692A"/>
    <w:rsid w:val="006A39AB"/>
    <w:rsid w:val="006A55D1"/>
    <w:rsid w:val="006C3F44"/>
    <w:rsid w:val="006D05E7"/>
    <w:rsid w:val="00706B34"/>
    <w:rsid w:val="00710A40"/>
    <w:rsid w:val="00722F00"/>
    <w:rsid w:val="007232D7"/>
    <w:rsid w:val="007454AC"/>
    <w:rsid w:val="007500D4"/>
    <w:rsid w:val="0075241D"/>
    <w:rsid w:val="00753EC9"/>
    <w:rsid w:val="00767565"/>
    <w:rsid w:val="00767E65"/>
    <w:rsid w:val="0077325C"/>
    <w:rsid w:val="00784AB9"/>
    <w:rsid w:val="00785013"/>
    <w:rsid w:val="00792E53"/>
    <w:rsid w:val="00795B11"/>
    <w:rsid w:val="007975D3"/>
    <w:rsid w:val="007A36BD"/>
    <w:rsid w:val="007C3592"/>
    <w:rsid w:val="007D0E86"/>
    <w:rsid w:val="007D22A6"/>
    <w:rsid w:val="007D4DEC"/>
    <w:rsid w:val="007D710B"/>
    <w:rsid w:val="007E1F12"/>
    <w:rsid w:val="007F16D1"/>
    <w:rsid w:val="007F2C5C"/>
    <w:rsid w:val="00812D3D"/>
    <w:rsid w:val="00813DAE"/>
    <w:rsid w:val="00814EEE"/>
    <w:rsid w:val="008435A5"/>
    <w:rsid w:val="00845459"/>
    <w:rsid w:val="00856547"/>
    <w:rsid w:val="00863959"/>
    <w:rsid w:val="00873411"/>
    <w:rsid w:val="0087433C"/>
    <w:rsid w:val="008749AC"/>
    <w:rsid w:val="0088482B"/>
    <w:rsid w:val="008939C5"/>
    <w:rsid w:val="008970F5"/>
    <w:rsid w:val="008B56B8"/>
    <w:rsid w:val="008B7F7A"/>
    <w:rsid w:val="008D643A"/>
    <w:rsid w:val="008D735B"/>
    <w:rsid w:val="008E65A8"/>
    <w:rsid w:val="008F2219"/>
    <w:rsid w:val="009063D3"/>
    <w:rsid w:val="0092394E"/>
    <w:rsid w:val="00924098"/>
    <w:rsid w:val="009272F7"/>
    <w:rsid w:val="0093661D"/>
    <w:rsid w:val="009410E2"/>
    <w:rsid w:val="00951438"/>
    <w:rsid w:val="00954DC4"/>
    <w:rsid w:val="00960A91"/>
    <w:rsid w:val="0096489D"/>
    <w:rsid w:val="00972AC0"/>
    <w:rsid w:val="009841EC"/>
    <w:rsid w:val="00987912"/>
    <w:rsid w:val="009A0259"/>
    <w:rsid w:val="009A0BB5"/>
    <w:rsid w:val="009A4B8C"/>
    <w:rsid w:val="009A513A"/>
    <w:rsid w:val="009B5DBE"/>
    <w:rsid w:val="009B7392"/>
    <w:rsid w:val="009C31D4"/>
    <w:rsid w:val="009E20ED"/>
    <w:rsid w:val="009F54A7"/>
    <w:rsid w:val="00A14285"/>
    <w:rsid w:val="00A14E42"/>
    <w:rsid w:val="00A23A4F"/>
    <w:rsid w:val="00A368BD"/>
    <w:rsid w:val="00A37178"/>
    <w:rsid w:val="00A45032"/>
    <w:rsid w:val="00A50F67"/>
    <w:rsid w:val="00A518CD"/>
    <w:rsid w:val="00A51E87"/>
    <w:rsid w:val="00A57DFD"/>
    <w:rsid w:val="00A609F9"/>
    <w:rsid w:val="00A63978"/>
    <w:rsid w:val="00A646CA"/>
    <w:rsid w:val="00A714E9"/>
    <w:rsid w:val="00A83CB6"/>
    <w:rsid w:val="00A86206"/>
    <w:rsid w:val="00A96706"/>
    <w:rsid w:val="00A97920"/>
    <w:rsid w:val="00AA180F"/>
    <w:rsid w:val="00AA2C29"/>
    <w:rsid w:val="00AA4CF2"/>
    <w:rsid w:val="00AB77E5"/>
    <w:rsid w:val="00AC24C5"/>
    <w:rsid w:val="00AC7E71"/>
    <w:rsid w:val="00AD51D6"/>
    <w:rsid w:val="00AD57E0"/>
    <w:rsid w:val="00AE0040"/>
    <w:rsid w:val="00B04194"/>
    <w:rsid w:val="00B10F7A"/>
    <w:rsid w:val="00B1165A"/>
    <w:rsid w:val="00B11B6C"/>
    <w:rsid w:val="00B12B0E"/>
    <w:rsid w:val="00B14AA5"/>
    <w:rsid w:val="00B275B3"/>
    <w:rsid w:val="00B42707"/>
    <w:rsid w:val="00B42AB4"/>
    <w:rsid w:val="00B502F0"/>
    <w:rsid w:val="00B50CC2"/>
    <w:rsid w:val="00B55073"/>
    <w:rsid w:val="00B918EB"/>
    <w:rsid w:val="00B94040"/>
    <w:rsid w:val="00BA0B7A"/>
    <w:rsid w:val="00BA1D67"/>
    <w:rsid w:val="00BB0E5E"/>
    <w:rsid w:val="00BB1AF8"/>
    <w:rsid w:val="00BB7ABC"/>
    <w:rsid w:val="00BC0E2E"/>
    <w:rsid w:val="00BC1D49"/>
    <w:rsid w:val="00BC264F"/>
    <w:rsid w:val="00BC632B"/>
    <w:rsid w:val="00BC7BEE"/>
    <w:rsid w:val="00BE1DF8"/>
    <w:rsid w:val="00C149F1"/>
    <w:rsid w:val="00C26018"/>
    <w:rsid w:val="00C262CA"/>
    <w:rsid w:val="00C26A8C"/>
    <w:rsid w:val="00C27DD5"/>
    <w:rsid w:val="00C367ED"/>
    <w:rsid w:val="00C5233E"/>
    <w:rsid w:val="00C62AAF"/>
    <w:rsid w:val="00C77642"/>
    <w:rsid w:val="00C823BA"/>
    <w:rsid w:val="00CA1B93"/>
    <w:rsid w:val="00CB4949"/>
    <w:rsid w:val="00CB6588"/>
    <w:rsid w:val="00CC18D1"/>
    <w:rsid w:val="00CC4387"/>
    <w:rsid w:val="00CC7F56"/>
    <w:rsid w:val="00CD0772"/>
    <w:rsid w:val="00CE471A"/>
    <w:rsid w:val="00CE4BE7"/>
    <w:rsid w:val="00CF791D"/>
    <w:rsid w:val="00D05376"/>
    <w:rsid w:val="00D101EA"/>
    <w:rsid w:val="00D1058B"/>
    <w:rsid w:val="00D10A14"/>
    <w:rsid w:val="00D16A86"/>
    <w:rsid w:val="00D17DF3"/>
    <w:rsid w:val="00D31826"/>
    <w:rsid w:val="00D405E4"/>
    <w:rsid w:val="00D45713"/>
    <w:rsid w:val="00D54B2C"/>
    <w:rsid w:val="00D64F9E"/>
    <w:rsid w:val="00D67965"/>
    <w:rsid w:val="00D75594"/>
    <w:rsid w:val="00D80BF6"/>
    <w:rsid w:val="00D82BE2"/>
    <w:rsid w:val="00D84BC0"/>
    <w:rsid w:val="00DA5A93"/>
    <w:rsid w:val="00DB44B5"/>
    <w:rsid w:val="00DD08F7"/>
    <w:rsid w:val="00DD1B11"/>
    <w:rsid w:val="00DD2D50"/>
    <w:rsid w:val="00DD6D0E"/>
    <w:rsid w:val="00DE7F2A"/>
    <w:rsid w:val="00DF2CB4"/>
    <w:rsid w:val="00DF3F73"/>
    <w:rsid w:val="00DF67E9"/>
    <w:rsid w:val="00E17D1E"/>
    <w:rsid w:val="00E20D40"/>
    <w:rsid w:val="00E21220"/>
    <w:rsid w:val="00E255F2"/>
    <w:rsid w:val="00E27F95"/>
    <w:rsid w:val="00E3105E"/>
    <w:rsid w:val="00E3285E"/>
    <w:rsid w:val="00E3662E"/>
    <w:rsid w:val="00E419E4"/>
    <w:rsid w:val="00E4377B"/>
    <w:rsid w:val="00E462FC"/>
    <w:rsid w:val="00E47E60"/>
    <w:rsid w:val="00E52590"/>
    <w:rsid w:val="00E547CD"/>
    <w:rsid w:val="00E66B1F"/>
    <w:rsid w:val="00E7029D"/>
    <w:rsid w:val="00E716F8"/>
    <w:rsid w:val="00E84B59"/>
    <w:rsid w:val="00E961EF"/>
    <w:rsid w:val="00EA2A6D"/>
    <w:rsid w:val="00EB2B27"/>
    <w:rsid w:val="00EB4665"/>
    <w:rsid w:val="00ED6D76"/>
    <w:rsid w:val="00ED7BD2"/>
    <w:rsid w:val="00EE02DF"/>
    <w:rsid w:val="00EE7913"/>
    <w:rsid w:val="00F031AB"/>
    <w:rsid w:val="00F0679B"/>
    <w:rsid w:val="00F107C1"/>
    <w:rsid w:val="00F16C20"/>
    <w:rsid w:val="00F25B48"/>
    <w:rsid w:val="00F261FD"/>
    <w:rsid w:val="00F5487E"/>
    <w:rsid w:val="00F64346"/>
    <w:rsid w:val="00F74996"/>
    <w:rsid w:val="00F82E73"/>
    <w:rsid w:val="00F860A6"/>
    <w:rsid w:val="00FB1F07"/>
    <w:rsid w:val="00FB21B5"/>
    <w:rsid w:val="00FB3791"/>
    <w:rsid w:val="00FB3F59"/>
    <w:rsid w:val="00FC0A4A"/>
    <w:rsid w:val="00FC4D38"/>
    <w:rsid w:val="00FD1F7A"/>
    <w:rsid w:val="00FF228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139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432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Normal"/>
    <w:next w:val="Normal"/>
    <w:rsid w:val="000151CA"/>
    <w:pPr>
      <w:keepNext/>
      <w:spacing w:before="100" w:after="100"/>
      <w:outlineLvl w:val="4"/>
    </w:pPr>
    <w:rPr>
      <w:b/>
      <w:snapToGrid w:val="0"/>
      <w:szCs w:val="20"/>
      <w:lang w:eastAsia="en-US"/>
    </w:rPr>
  </w:style>
  <w:style w:type="paragraph" w:styleId="ListParagraph">
    <w:name w:val="List Paragraph"/>
    <w:basedOn w:val="Normal"/>
    <w:uiPriority w:val="72"/>
    <w:rsid w:val="009A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69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1836</Words>
  <Characters>10466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Internal Assessment Criteria</vt:lpstr>
    </vt:vector>
  </TitlesOfParts>
  <Company>WRDSB</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Criteria</dc:title>
  <dc:subject/>
  <dc:creator>Wendy</dc:creator>
  <cp:keywords/>
  <cp:lastModifiedBy>Christopher Busch</cp:lastModifiedBy>
  <cp:revision>48</cp:revision>
  <cp:lastPrinted>2016-09-09T19:03:00Z</cp:lastPrinted>
  <dcterms:created xsi:type="dcterms:W3CDTF">2016-09-09T19:03:00Z</dcterms:created>
  <dcterms:modified xsi:type="dcterms:W3CDTF">2017-05-19T13:18:00Z</dcterms:modified>
</cp:coreProperties>
</file>